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DF" w:rsidRPr="003618DF" w:rsidRDefault="003618DF" w:rsidP="003618DF">
      <w:pPr>
        <w:spacing w:after="0" w:line="240" w:lineRule="auto"/>
        <w:ind w:left="4967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Приложение к постановлению</w:t>
      </w:r>
    </w:p>
    <w:p w:rsidR="003618DF" w:rsidRPr="003618DF" w:rsidRDefault="003618DF" w:rsidP="003618DF">
      <w:pPr>
        <w:spacing w:after="0" w:line="240" w:lineRule="auto"/>
        <w:ind w:left="4967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Администрации Кетовского района</w:t>
      </w:r>
    </w:p>
    <w:p w:rsidR="003618DF" w:rsidRPr="003618DF" w:rsidRDefault="00903E25" w:rsidP="003618DF">
      <w:pPr>
        <w:spacing w:after="0" w:line="240" w:lineRule="auto"/>
        <w:ind w:left="4967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О</w:t>
      </w:r>
      <w:r w:rsidR="003618DF" w:rsidRPr="003618DF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24 апреля </w:t>
      </w:r>
      <w:r w:rsidR="003618DF" w:rsidRPr="003618DF">
        <w:rPr>
          <w:rFonts w:ascii="Times New Roman" w:eastAsia="Times New Roman" w:hAnsi="Times New Roman" w:cs="Times New Roman"/>
        </w:rPr>
        <w:t xml:space="preserve">2013 года № </w:t>
      </w:r>
      <w:r>
        <w:rPr>
          <w:rFonts w:ascii="Times New Roman" w:eastAsia="Times New Roman" w:hAnsi="Times New Roman" w:cs="Times New Roman"/>
        </w:rPr>
        <w:t>777</w:t>
      </w:r>
    </w:p>
    <w:p w:rsidR="003618DF" w:rsidRPr="003618DF" w:rsidRDefault="003618DF" w:rsidP="003618DF">
      <w:pPr>
        <w:spacing w:after="0" w:line="240" w:lineRule="auto"/>
        <w:ind w:left="4967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О </w:t>
      </w:r>
      <w:r w:rsidR="00A03E9C">
        <w:rPr>
          <w:rFonts w:ascii="Times New Roman" w:eastAsia="Times New Roman" w:hAnsi="Times New Roman" w:cs="Times New Roman"/>
        </w:rPr>
        <w:t>муниципальной</w:t>
      </w:r>
      <w:r w:rsidRPr="003618DF">
        <w:rPr>
          <w:rFonts w:ascii="Times New Roman" w:eastAsia="Times New Roman" w:hAnsi="Times New Roman" w:cs="Times New Roman"/>
        </w:rPr>
        <w:t xml:space="preserve"> программе Кетовского района </w:t>
      </w:r>
    </w:p>
    <w:p w:rsidR="003618DF" w:rsidRPr="003618DF" w:rsidRDefault="003618DF" w:rsidP="003618DF">
      <w:pPr>
        <w:spacing w:after="0" w:line="240" w:lineRule="auto"/>
        <w:ind w:left="4967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«Устойчивое развитие сельских территорий </w:t>
      </w:r>
    </w:p>
    <w:p w:rsidR="003618DF" w:rsidRPr="003618DF" w:rsidRDefault="003618DF" w:rsidP="003618DF">
      <w:pPr>
        <w:spacing w:after="0" w:line="240" w:lineRule="auto"/>
        <w:ind w:left="4967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Кетовского района на 2014-2017 годы </w:t>
      </w:r>
    </w:p>
    <w:p w:rsidR="003618DF" w:rsidRPr="003618DF" w:rsidRDefault="003618DF" w:rsidP="003618DF">
      <w:pPr>
        <w:spacing w:after="0" w:line="240" w:lineRule="auto"/>
        <w:ind w:left="4967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и на период до 2020 года»</w:t>
      </w:r>
    </w:p>
    <w:p w:rsidR="003618DF" w:rsidRPr="003618DF" w:rsidRDefault="003618DF" w:rsidP="003618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3618DF" w:rsidRPr="003618DF" w:rsidRDefault="00A03E9C" w:rsidP="00361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Муниципальная</w:t>
      </w:r>
      <w:r w:rsidR="003618DF" w:rsidRPr="003618DF">
        <w:rPr>
          <w:rFonts w:ascii="Times New Roman" w:eastAsia="Times New Roman" w:hAnsi="Times New Roman" w:cs="Times New Roman"/>
          <w:b/>
          <w:bCs/>
        </w:rPr>
        <w:t xml:space="preserve"> программа Кетовского района «Устойчивое развитие сельских территорий Кетовского района на 2014-2017 годы и на период до 2020 года»</w:t>
      </w:r>
    </w:p>
    <w:p w:rsidR="003618DF" w:rsidRPr="003618DF" w:rsidRDefault="003618DF" w:rsidP="00361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b/>
          <w:bCs/>
        </w:rPr>
        <w:t xml:space="preserve">Раздел </w:t>
      </w:r>
      <w:r w:rsidRPr="003618DF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Pr="003618DF">
        <w:rPr>
          <w:rFonts w:ascii="Times New Roman" w:eastAsia="Times New Roman" w:hAnsi="Times New Roman" w:cs="Times New Roman"/>
          <w:b/>
          <w:bCs/>
        </w:rPr>
        <w:t>. Паспорт</w:t>
      </w:r>
    </w:p>
    <w:p w:rsidR="003618DF" w:rsidRPr="003618DF" w:rsidRDefault="00A03E9C" w:rsidP="00361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муниципальной</w:t>
      </w:r>
      <w:r w:rsidR="003618DF" w:rsidRPr="003618DF">
        <w:rPr>
          <w:rFonts w:ascii="Times New Roman" w:eastAsia="Times New Roman" w:hAnsi="Times New Roman" w:cs="Times New Roman"/>
          <w:b/>
          <w:bCs/>
        </w:rPr>
        <w:t xml:space="preserve"> программы Кетовского района «Устойчивое развитие сельских территорий Кетовского района на 2014-2017 годы и на период до 2020 года»</w:t>
      </w:r>
    </w:p>
    <w:p w:rsidR="003618DF" w:rsidRPr="003618DF" w:rsidRDefault="003618DF" w:rsidP="003618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8"/>
        <w:gridCol w:w="6727"/>
      </w:tblGrid>
      <w:tr w:rsidR="003618DF" w:rsidRPr="003618DF" w:rsidTr="003618DF">
        <w:trPr>
          <w:tblCellSpacing w:w="0" w:type="dxa"/>
        </w:trPr>
        <w:tc>
          <w:tcPr>
            <w:tcW w:w="14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3550" w:type="pct"/>
            <w:hideMark/>
          </w:tcPr>
          <w:p w:rsidR="003618DF" w:rsidRPr="003618DF" w:rsidRDefault="00A03E9C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</w:t>
            </w:r>
            <w:r w:rsidR="003618DF" w:rsidRPr="003618DF">
              <w:rPr>
                <w:rFonts w:ascii="Times New Roman" w:eastAsia="Times New Roman" w:hAnsi="Times New Roman" w:cs="Times New Roman"/>
              </w:rPr>
              <w:t xml:space="preserve"> программа Кетовского района «Устойчивое развитие сельских территорий Кетовского района на 2014-2017 годы и на период до 2020 года» (далее - Программа)</w:t>
            </w:r>
          </w:p>
        </w:tc>
      </w:tr>
      <w:tr w:rsidR="003618DF" w:rsidRPr="003618DF" w:rsidTr="003618DF">
        <w:trPr>
          <w:tblCellSpacing w:w="0" w:type="dxa"/>
        </w:trPr>
        <w:tc>
          <w:tcPr>
            <w:tcW w:w="14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3550" w:type="pct"/>
            <w:hideMark/>
          </w:tcPr>
          <w:p w:rsidR="003618DF" w:rsidRPr="003618DF" w:rsidRDefault="003618DF" w:rsidP="003618D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3618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>Распоряжение Администрации Кетовского района от 20 марта 2013 года № 40-р «О Концепции устойчивого развития сельских территорий Курганской области на период до 2020 года» и постановление Правительства Курганской области от 23 октября 2012 года № 520 «О комплексной программе Курганской области «Развитие агропромышленного комплекса в Курганской области на 2013-2020 годы»</w:t>
            </w:r>
          </w:p>
        </w:tc>
      </w:tr>
      <w:tr w:rsidR="003618DF" w:rsidRPr="003618DF" w:rsidTr="003618DF">
        <w:trPr>
          <w:tblCellSpacing w:w="0" w:type="dxa"/>
        </w:trPr>
        <w:tc>
          <w:tcPr>
            <w:tcW w:w="14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</w:rPr>
              <w:t>Заказчик Программы</w:t>
            </w:r>
          </w:p>
        </w:tc>
        <w:tc>
          <w:tcPr>
            <w:tcW w:w="35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</w:rPr>
              <w:t>Администрация Кетовского района</w:t>
            </w:r>
          </w:p>
        </w:tc>
      </w:tr>
      <w:tr w:rsidR="003618DF" w:rsidRPr="003618DF" w:rsidTr="003618DF">
        <w:trPr>
          <w:tblCellSpacing w:w="0" w:type="dxa"/>
        </w:trPr>
        <w:tc>
          <w:tcPr>
            <w:tcW w:w="14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</w:rPr>
              <w:t>Исполнитель-координатор</w:t>
            </w:r>
          </w:p>
        </w:tc>
        <w:tc>
          <w:tcPr>
            <w:tcW w:w="35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</w:rPr>
              <w:t>Отдел сельского хозяйства и развития сельских территорий</w:t>
            </w:r>
            <w:r w:rsidR="00A03E9C">
              <w:rPr>
                <w:rFonts w:ascii="Times New Roman" w:eastAsia="Times New Roman" w:hAnsi="Times New Roman" w:cs="Times New Roman"/>
              </w:rPr>
              <w:t xml:space="preserve"> </w:t>
            </w:r>
            <w:r w:rsidRPr="003618DF">
              <w:rPr>
                <w:rFonts w:ascii="Times New Roman" w:eastAsia="Times New Roman" w:hAnsi="Times New Roman" w:cs="Times New Roman"/>
                <w:color w:val="000000"/>
              </w:rPr>
              <w:t>Администрации Кетовского района; Отдел службы заказчика, строительства и ЖКХ Администрации Кетовского района</w:t>
            </w:r>
            <w:proofErr w:type="gramStart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8DF">
              <w:rPr>
                <w:rFonts w:ascii="Times New Roman" w:eastAsia="Times New Roman" w:hAnsi="Times New Roman" w:cs="Times New Roman"/>
              </w:rPr>
              <w:t>;</w:t>
            </w:r>
            <w:proofErr w:type="gramEnd"/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18DF" w:rsidRPr="003618DF" w:rsidTr="003618DF">
        <w:trPr>
          <w:tblCellSpacing w:w="0" w:type="dxa"/>
        </w:trPr>
        <w:tc>
          <w:tcPr>
            <w:tcW w:w="14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</w:rPr>
              <w:t>Разработчики Программы</w:t>
            </w:r>
          </w:p>
        </w:tc>
        <w:tc>
          <w:tcPr>
            <w:tcW w:w="35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color w:val="000000"/>
              </w:rPr>
              <w:t xml:space="preserve">Отдел сельского хозяйства и развития сельских территорий Администрации Кетовского района; Отдел службы заказчика, строительства и ЖКХ Администрации Кетовского района; Отдел культуры Администрации Кетовского района; Спорткомитет, ДСЮШ Администрации Кетовского района; Управление народного образования Администрации Кетовского района; 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18DF" w:rsidRPr="003618DF" w:rsidTr="003618DF">
        <w:trPr>
          <w:tblCellSpacing w:w="0" w:type="dxa"/>
        </w:trPr>
        <w:tc>
          <w:tcPr>
            <w:tcW w:w="14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</w:rPr>
              <w:t>Исполнители мероприятий Программы</w:t>
            </w:r>
          </w:p>
        </w:tc>
        <w:tc>
          <w:tcPr>
            <w:tcW w:w="35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color w:val="000000"/>
              </w:rPr>
              <w:t>Отдел сельского хозяйства и развития сельских территорий Администрации Кетовского района; Отдел службы заказчика, строительства и ЖКХ Администрации Кетовского района; Отдел культуры Администрации Кетовского района; Спорткомитет, ДСЮШ Администрации Кетовского района</w:t>
            </w:r>
            <w:proofErr w:type="gramStart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Управление народного образования Администрации Кетовского района; 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18DF" w:rsidRPr="003618DF" w:rsidTr="003618DF">
        <w:trPr>
          <w:tblCellSpacing w:w="0" w:type="dxa"/>
        </w:trPr>
        <w:tc>
          <w:tcPr>
            <w:tcW w:w="1450" w:type="pct"/>
            <w:vMerge w:val="restar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shd w:val="clear" w:color="auto" w:fill="FFFFFF"/>
              </w:rPr>
              <w:t>Цели и задачи Программы</w:t>
            </w:r>
          </w:p>
        </w:tc>
        <w:tc>
          <w:tcPr>
            <w:tcW w:w="35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color w:val="000000"/>
              </w:rPr>
              <w:t>Основные цели Программы: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color w:val="000000"/>
              </w:rPr>
              <w:t>создание комфортных условий жизнедеятельности в сельской местности;</w:t>
            </w:r>
          </w:p>
        </w:tc>
      </w:tr>
      <w:tr w:rsidR="003618DF" w:rsidRPr="003618DF" w:rsidTr="003618D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color w:val="000000"/>
              </w:rPr>
              <w:t>активизация участия граждан, проживающих в сельской местности в решении вопросов местного значения.</w:t>
            </w:r>
          </w:p>
        </w:tc>
      </w:tr>
      <w:tr w:rsidR="003618DF" w:rsidRPr="003618DF" w:rsidTr="003618DF">
        <w:trPr>
          <w:tblCellSpacing w:w="0" w:type="dxa"/>
        </w:trPr>
        <w:tc>
          <w:tcPr>
            <w:tcW w:w="14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color w:val="000000"/>
              </w:rPr>
              <w:t>Основными задачами Программы являются: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color w:val="000000"/>
              </w:rPr>
              <w:t>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color w:val="00000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>грантовая</w:t>
            </w:r>
            <w:proofErr w:type="spellEnd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 xml:space="preserve"> поддержка местных инициатив граждан, проживающих в сельской местности.</w:t>
            </w:r>
          </w:p>
        </w:tc>
      </w:tr>
      <w:tr w:rsidR="003618DF" w:rsidRPr="003618DF" w:rsidTr="003618DF">
        <w:trPr>
          <w:tblCellSpacing w:w="0" w:type="dxa"/>
        </w:trPr>
        <w:tc>
          <w:tcPr>
            <w:tcW w:w="14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shd w:val="clear" w:color="auto" w:fill="FFFFFF"/>
              </w:rPr>
              <w:t>Целевые индикаторы</w:t>
            </w:r>
          </w:p>
        </w:tc>
        <w:tc>
          <w:tcPr>
            <w:tcW w:w="35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>Ввод (приобретение) 4271,5 кв. метров жилья для граждан, проживающих в сельской местности, в том числе 1004 кв. метров для молодых семей и молодых специалистов;</w:t>
            </w:r>
            <w:r w:rsidRPr="003618D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ввод в действие общеобразовательных учреждений на 1800 ученических мест; ввод в действие 42703 кв. метров плоскостных спортивных сооружений; ввод в действие учреждений </w:t>
            </w:r>
            <w:proofErr w:type="spellStart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 xml:space="preserve"> типа на 450 мест;</w:t>
            </w:r>
            <w:proofErr w:type="gramEnd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 xml:space="preserve"> ввод в действие 114,4 км распределительных газовых сетей; ввод в действие 46 км локальных водопроводов;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8D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проектов комплексного обустройства площадок под компактную жилищную застройку в 1 населенном пункте, расположенных в сельской местности; реализация 2 проектов местных инициатив граждан, проживающих в сельской местности, получивших </w:t>
            </w:r>
            <w:proofErr w:type="spellStart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>грантовую</w:t>
            </w:r>
            <w:proofErr w:type="spellEnd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 xml:space="preserve"> поддержку.</w:t>
            </w:r>
          </w:p>
        </w:tc>
      </w:tr>
      <w:tr w:rsidR="003618DF" w:rsidRPr="003618DF" w:rsidTr="003618DF">
        <w:trPr>
          <w:tblCellSpacing w:w="0" w:type="dxa"/>
        </w:trPr>
        <w:tc>
          <w:tcPr>
            <w:tcW w:w="14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shd w:val="clear" w:color="auto" w:fill="FFFFFF"/>
              </w:rPr>
              <w:t>Сроки и этапы реализации Программы</w:t>
            </w:r>
          </w:p>
        </w:tc>
        <w:tc>
          <w:tcPr>
            <w:tcW w:w="35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color w:val="000000"/>
              </w:rPr>
              <w:t>2014-2020 годы: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3618DF">
              <w:rPr>
                <w:rFonts w:ascii="Times New Roman" w:eastAsia="Times New Roman" w:hAnsi="Times New Roman" w:cs="Times New Roman"/>
                <w:color w:val="000000"/>
              </w:rPr>
              <w:t xml:space="preserve"> этап — 2014-2017 годы;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3618DF">
              <w:rPr>
                <w:rFonts w:ascii="Times New Roman" w:eastAsia="Times New Roman" w:hAnsi="Times New Roman" w:cs="Times New Roman"/>
                <w:color w:val="000000"/>
              </w:rPr>
              <w:t xml:space="preserve"> этап — 2018-2020 годы.</w:t>
            </w:r>
          </w:p>
        </w:tc>
      </w:tr>
      <w:tr w:rsidR="003618DF" w:rsidRPr="003618DF" w:rsidTr="003618DF">
        <w:trPr>
          <w:tblCellSpacing w:w="0" w:type="dxa"/>
        </w:trPr>
        <w:tc>
          <w:tcPr>
            <w:tcW w:w="14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shd w:val="clear" w:color="auto" w:fill="FFFFFF"/>
              </w:rPr>
              <w:t>Финансовое обеспечение</w:t>
            </w:r>
          </w:p>
        </w:tc>
        <w:tc>
          <w:tcPr>
            <w:tcW w:w="35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color w:val="800000"/>
              </w:rPr>
              <w:t>О</w:t>
            </w:r>
            <w:r w:rsidRPr="003618DF">
              <w:rPr>
                <w:rFonts w:ascii="Times New Roman" w:eastAsia="Times New Roman" w:hAnsi="Times New Roman" w:cs="Times New Roman"/>
                <w:color w:val="000000"/>
              </w:rPr>
              <w:t>бщий объем финансирования Программы составляет 2516,431 млн</w:t>
            </w:r>
            <w:proofErr w:type="gramStart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>ублей,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 – 765,496 млн</w:t>
            </w:r>
            <w:proofErr w:type="gramStart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>ублей;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– 995,446млн</w:t>
            </w:r>
            <w:proofErr w:type="gramStart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>ублей;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color w:val="000000"/>
              </w:rPr>
              <w:t>средства местных бюджетов – 242,356 млн</w:t>
            </w:r>
            <w:proofErr w:type="gramStart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>ублей;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color w:val="000000"/>
              </w:rPr>
              <w:t>средства внебюджетных источников – 513,133 млн</w:t>
            </w:r>
            <w:proofErr w:type="gramStart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3618DF">
              <w:rPr>
                <w:rFonts w:ascii="Times New Roman" w:eastAsia="Times New Roman" w:hAnsi="Times New Roman" w:cs="Times New Roman"/>
                <w:color w:val="000000"/>
              </w:rPr>
              <w:t>ублей.</w:t>
            </w:r>
          </w:p>
        </w:tc>
      </w:tr>
      <w:tr w:rsidR="003618DF" w:rsidRPr="003618DF" w:rsidTr="003618DF">
        <w:trPr>
          <w:tblCellSpacing w:w="0" w:type="dxa"/>
        </w:trPr>
        <w:tc>
          <w:tcPr>
            <w:tcW w:w="14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  <w:shd w:val="clear" w:color="auto" w:fill="FFFFFF"/>
              </w:rPr>
              <w:t>Ожидаемые конечные результаты</w:t>
            </w:r>
          </w:p>
        </w:tc>
        <w:tc>
          <w:tcPr>
            <w:tcW w:w="3550" w:type="pct"/>
            <w:hideMark/>
          </w:tcPr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</w:rPr>
              <w:t>Улучшение жилищных условий 48 сельских семей, в том числе 17 молодых семей и молодых специалистов;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</w:rPr>
              <w:t>сокращение количества обучающихся в общеобразовательных учреждениях, находящихся в ветхом и аварийном состоянии, на 1800 человек; увеличение количества привлеченных к занятиям физической культурой и спортом граждан, проживающих в сельской местности, прежде всего молодежи, за счет расширения сети плоскостных спортивных сооружений на 42703 кв. метров;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</w:rPr>
              <w:t>улучшение доступа сельского населения к услугам учреждений культурно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618DF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618DF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3618DF">
              <w:rPr>
                <w:rFonts w:ascii="Times New Roman" w:eastAsia="Times New Roman" w:hAnsi="Times New Roman" w:cs="Times New Roman"/>
              </w:rPr>
              <w:t>осугового</w:t>
            </w:r>
            <w:proofErr w:type="spellEnd"/>
            <w:r w:rsidRPr="003618DF">
              <w:rPr>
                <w:rFonts w:ascii="Times New Roman" w:eastAsia="Times New Roman" w:hAnsi="Times New Roman" w:cs="Times New Roman"/>
              </w:rPr>
              <w:t xml:space="preserve"> типа путем расширения сети таких учреждений на 450 мест;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</w:rPr>
              <w:t xml:space="preserve">повышение уровня инженерного обустройства населенных пунктов, расположенных в сельской местности: 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</w:rPr>
              <w:t>газом —</w:t>
            </w:r>
            <w:r w:rsidRPr="003618DF">
              <w:rPr>
                <w:rFonts w:ascii="Times New Roman" w:eastAsia="Times New Roman" w:hAnsi="Times New Roman" w:cs="Times New Roman"/>
                <w:color w:val="000000"/>
              </w:rPr>
              <w:t xml:space="preserve"> до 73,7 процента,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</w:rPr>
              <w:t>водой — до 58,9 процента;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</w:rPr>
              <w:t xml:space="preserve">компактную жилищную застройку в 1 населенном пункте, </w:t>
            </w:r>
            <w:proofErr w:type="gramStart"/>
            <w:r w:rsidRPr="003618DF">
              <w:rPr>
                <w:rFonts w:ascii="Times New Roman" w:eastAsia="Times New Roman" w:hAnsi="Times New Roman" w:cs="Times New Roman"/>
              </w:rPr>
              <w:t>расположенных</w:t>
            </w:r>
            <w:proofErr w:type="gramEnd"/>
            <w:r w:rsidRPr="003618DF">
              <w:rPr>
                <w:rFonts w:ascii="Times New Roman" w:eastAsia="Times New Roman" w:hAnsi="Times New Roman" w:cs="Times New Roman"/>
              </w:rPr>
              <w:t xml:space="preserve"> в сельской местности;</w:t>
            </w:r>
          </w:p>
          <w:p w:rsidR="003618DF" w:rsidRPr="003618DF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DF">
              <w:rPr>
                <w:rFonts w:ascii="Times New Roman" w:eastAsia="Times New Roman" w:hAnsi="Times New Roman" w:cs="Times New Roman"/>
              </w:rPr>
              <w:t>повышение гражданской активности и участия граждан, проживающих в сельской местности в реализации общественно значимых проектов путем поддержки 2 проектов местных инициатив.</w:t>
            </w:r>
          </w:p>
        </w:tc>
      </w:tr>
    </w:tbl>
    <w:p w:rsidR="003618DF" w:rsidRPr="003618DF" w:rsidRDefault="003618DF" w:rsidP="003618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b/>
          <w:bCs/>
        </w:rPr>
        <w:t>Характеристика проблемы</w:t>
      </w:r>
    </w:p>
    <w:p w:rsidR="003618DF" w:rsidRPr="003618DF" w:rsidRDefault="003618DF" w:rsidP="003618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color w:val="000000"/>
        </w:rPr>
        <w:t>Развитие Кетовского района на современном этапе характеризуется увеличением внимания со стороны области к развитию сельских территорий.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color w:val="000000"/>
        </w:rPr>
        <w:t xml:space="preserve">Решение задачи по повышению уровня и качества жизни населения, </w:t>
      </w:r>
      <w:r w:rsidRPr="003618DF">
        <w:rPr>
          <w:rFonts w:ascii="Times New Roman" w:eastAsia="Times New Roman" w:hAnsi="Times New Roman" w:cs="Times New Roman"/>
        </w:rPr>
        <w:t>устойчивому развитию сельских территорий требует мер по созданию предпосылок для устойчивого развития сельских территорий путем: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повышения уровня комфортности условий жизнедеятельности;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повышения доступности улучшения жилищных условий для сельского населения;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улучшения демографической ситуации;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развития в сельской местности местного самоуправления и институтов гражданского общества.</w:t>
      </w:r>
    </w:p>
    <w:p w:rsidR="003618DF" w:rsidRPr="003618DF" w:rsidRDefault="00A03E9C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Муниципальная </w:t>
      </w:r>
      <w:r w:rsidR="003618DF" w:rsidRPr="003618DF">
        <w:rPr>
          <w:rFonts w:ascii="Times New Roman" w:eastAsia="Times New Roman" w:hAnsi="Times New Roman" w:cs="Times New Roman"/>
        </w:rPr>
        <w:t xml:space="preserve"> программа Кетовского района «Устойчивое развитие сельских территорий Кетовского района на 2014-2017 годы и на период до 2020 года» (далее — Программа) разработана в соответствии с </w:t>
      </w:r>
      <w:r w:rsidR="003618DF" w:rsidRPr="003618DF">
        <w:rPr>
          <w:rFonts w:ascii="Times New Roman" w:eastAsia="Times New Roman" w:hAnsi="Times New Roman" w:cs="Times New Roman"/>
          <w:color w:val="000000"/>
        </w:rPr>
        <w:t xml:space="preserve">комплексной программой Кетовского района «Развитие агропромышленного комплекса в </w:t>
      </w:r>
      <w:proofErr w:type="spellStart"/>
      <w:r w:rsidR="003618DF" w:rsidRPr="003618DF">
        <w:rPr>
          <w:rFonts w:ascii="Times New Roman" w:eastAsia="Times New Roman" w:hAnsi="Times New Roman" w:cs="Times New Roman"/>
          <w:color w:val="000000"/>
        </w:rPr>
        <w:t>Кетовском</w:t>
      </w:r>
      <w:proofErr w:type="spellEnd"/>
      <w:r w:rsidR="003618DF" w:rsidRPr="003618DF">
        <w:rPr>
          <w:rFonts w:ascii="Times New Roman" w:eastAsia="Times New Roman" w:hAnsi="Times New Roman" w:cs="Times New Roman"/>
          <w:color w:val="000000"/>
        </w:rPr>
        <w:t xml:space="preserve"> районе на 2013-2020 годы», принятой решением </w:t>
      </w:r>
      <w:proofErr w:type="spellStart"/>
      <w:r w:rsidR="003618DF" w:rsidRPr="003618DF">
        <w:rPr>
          <w:rFonts w:ascii="Times New Roman" w:eastAsia="Times New Roman" w:hAnsi="Times New Roman" w:cs="Times New Roman"/>
          <w:color w:val="000000"/>
        </w:rPr>
        <w:t>Кетовской</w:t>
      </w:r>
      <w:proofErr w:type="spellEnd"/>
      <w:r w:rsidR="003618DF" w:rsidRPr="003618DF">
        <w:rPr>
          <w:rFonts w:ascii="Times New Roman" w:eastAsia="Times New Roman" w:hAnsi="Times New Roman" w:cs="Times New Roman"/>
          <w:color w:val="000000"/>
        </w:rPr>
        <w:t xml:space="preserve"> районной Думой 20 февраля 2013 года № 260 и предусматривающей решение задачи по наращиванию объемов производства.</w:t>
      </w:r>
      <w:proofErr w:type="gramEnd"/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proofErr w:type="gramStart"/>
      <w:r w:rsidRPr="003618DF">
        <w:rPr>
          <w:rFonts w:ascii="Times New Roman" w:eastAsia="Times New Roman" w:hAnsi="Times New Roman" w:cs="Times New Roman"/>
          <w:color w:val="000000"/>
        </w:rPr>
        <w:t xml:space="preserve">Под сельской местностью (сельскими территориями) в настоящей </w:t>
      </w:r>
      <w:r w:rsidR="00A03E9C">
        <w:rPr>
          <w:rFonts w:ascii="Times New Roman" w:eastAsia="Times New Roman" w:hAnsi="Times New Roman" w:cs="Times New Roman"/>
          <w:color w:val="000000"/>
        </w:rPr>
        <w:t xml:space="preserve"> </w:t>
      </w:r>
      <w:r w:rsidRPr="003618DF">
        <w:rPr>
          <w:rFonts w:ascii="Times New Roman" w:eastAsia="Times New Roman" w:hAnsi="Times New Roman" w:cs="Times New Roman"/>
          <w:color w:val="000000"/>
        </w:rPr>
        <w:t xml:space="preserve">Программе понимаются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 (за исключением административных центров Курганской области) и городских поселений, на территории которых преобладает деятельность, связанная с производством и переработкой сельскохозяйственной продукции. </w:t>
      </w:r>
      <w:proofErr w:type="gramEnd"/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proofErr w:type="gramStart"/>
      <w:r w:rsidRPr="003618DF">
        <w:rPr>
          <w:rFonts w:ascii="Times New Roman" w:eastAsia="Times New Roman" w:hAnsi="Times New Roman" w:cs="Times New Roman"/>
          <w:color w:val="000000"/>
        </w:rPr>
        <w:t xml:space="preserve">Дальнейшее повышение роли и конкурентоспособности зауральского аграрного сектора экономики во много зависит от улучшения качественных характеристик трудовых ресурсов в сельской местности, повышения уровня и качества жизни на селе: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</w:t>
      </w:r>
      <w:proofErr w:type="spellStart"/>
      <w:r w:rsidRPr="003618DF">
        <w:rPr>
          <w:rFonts w:ascii="Times New Roman" w:eastAsia="Times New Roman" w:hAnsi="Times New Roman" w:cs="Times New Roman"/>
          <w:color w:val="000000"/>
        </w:rPr>
        <w:t>трудоресурсного</w:t>
      </w:r>
      <w:proofErr w:type="spellEnd"/>
      <w:proofErr w:type="gramEnd"/>
      <w:r w:rsidRPr="003618DF">
        <w:rPr>
          <w:rFonts w:ascii="Times New Roman" w:eastAsia="Times New Roman" w:hAnsi="Times New Roman" w:cs="Times New Roman"/>
          <w:color w:val="000000"/>
        </w:rPr>
        <w:t xml:space="preserve"> потенциала села.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color w:val="000000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</w:t>
      </w:r>
      <w:proofErr w:type="spellStart"/>
      <w:r w:rsidRPr="003618DF">
        <w:rPr>
          <w:rFonts w:ascii="Times New Roman" w:eastAsia="Times New Roman" w:hAnsi="Times New Roman" w:cs="Times New Roman"/>
          <w:color w:val="000000"/>
        </w:rPr>
        <w:t>дотационность</w:t>
      </w:r>
      <w:proofErr w:type="spellEnd"/>
      <w:r w:rsidRPr="003618DF">
        <w:rPr>
          <w:rFonts w:ascii="Times New Roman" w:eastAsia="Times New Roman" w:hAnsi="Times New Roman" w:cs="Times New Roman"/>
          <w:color w:val="000000"/>
        </w:rPr>
        <w:t xml:space="preserve"> муниципальных бюджетов, высокий уровень </w:t>
      </w:r>
      <w:proofErr w:type="spellStart"/>
      <w:r w:rsidRPr="003618DF">
        <w:rPr>
          <w:rFonts w:ascii="Times New Roman" w:eastAsia="Times New Roman" w:hAnsi="Times New Roman" w:cs="Times New Roman"/>
          <w:color w:val="000000"/>
        </w:rPr>
        <w:t>затратности</w:t>
      </w:r>
      <w:proofErr w:type="spellEnd"/>
      <w:r w:rsidRPr="003618DF">
        <w:rPr>
          <w:rFonts w:ascii="Times New Roman" w:eastAsia="Times New Roman" w:hAnsi="Times New Roman" w:cs="Times New Roman"/>
          <w:color w:val="000000"/>
        </w:rPr>
        <w:t xml:space="preserve"> развития сельских территорий.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Уровень комфортности проживания в сельской местности остается крайне низким.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Не могут быть признанными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3618DF">
        <w:rPr>
          <w:rFonts w:ascii="Times New Roman" w:eastAsia="Times New Roman" w:hAnsi="Times New Roman" w:cs="Times New Roman"/>
        </w:rPr>
        <w:t>Кетовском</w:t>
      </w:r>
      <w:proofErr w:type="spellEnd"/>
      <w:r w:rsidRPr="003618DF">
        <w:rPr>
          <w:rFonts w:ascii="Times New Roman" w:eastAsia="Times New Roman" w:hAnsi="Times New Roman" w:cs="Times New Roman"/>
        </w:rPr>
        <w:t xml:space="preserve"> районе функционируе</w:t>
      </w:r>
      <w:r w:rsidRPr="003618DF">
        <w:rPr>
          <w:rFonts w:ascii="Times New Roman" w:eastAsia="Times New Roman" w:hAnsi="Times New Roman" w:cs="Times New Roman"/>
          <w:color w:val="800000"/>
        </w:rPr>
        <w:t xml:space="preserve">т </w:t>
      </w:r>
      <w:r w:rsidRPr="003618DF">
        <w:rPr>
          <w:rFonts w:ascii="Times New Roman" w:eastAsia="Times New Roman" w:hAnsi="Times New Roman" w:cs="Times New Roman"/>
          <w:color w:val="000000"/>
        </w:rPr>
        <w:t>31 общеобразовательная школа и 24 дошкольных образовательных учреждени</w:t>
      </w:r>
      <w:r w:rsidR="00215AFF">
        <w:rPr>
          <w:rFonts w:ascii="Times New Roman" w:eastAsia="Times New Roman" w:hAnsi="Times New Roman" w:cs="Times New Roman"/>
          <w:color w:val="000000"/>
        </w:rPr>
        <w:t>й</w:t>
      </w:r>
      <w:r w:rsidRPr="003618DF">
        <w:rPr>
          <w:rFonts w:ascii="Times New Roman" w:eastAsia="Times New Roman" w:hAnsi="Times New Roman" w:cs="Times New Roman"/>
          <w:color w:val="000000"/>
        </w:rPr>
        <w:t>.</w:t>
      </w:r>
    </w:p>
    <w:p w:rsidR="003618DF" w:rsidRPr="003618DF" w:rsidRDefault="003618DF" w:rsidP="003618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Новое строительство ведется крайне низкими темпами. В целях создания современных условий и повышения качества образования необходимо осуществлять строительство новых школ в сельских населенных пунктах, в которых развивается сельское хозяйство, фермерство.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Культурную и духовную жизнь сельских территорий во много определяют сельские клубы и сельские библиотеки, оставаясь для жителей села единственным местом коллективного общения, информационным полем, центром формирования общественного мнения, проявления коллективной инициативы и реализации творческих способностей населения. </w:t>
      </w:r>
      <w:r w:rsidRPr="003618DF"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spellStart"/>
      <w:r w:rsidRPr="003618DF">
        <w:rPr>
          <w:rFonts w:ascii="Times New Roman" w:eastAsia="Times New Roman" w:hAnsi="Times New Roman" w:cs="Times New Roman"/>
          <w:color w:val="000000"/>
        </w:rPr>
        <w:t>Кетовском</w:t>
      </w:r>
      <w:proofErr w:type="spellEnd"/>
      <w:r w:rsidRPr="003618DF">
        <w:rPr>
          <w:rFonts w:ascii="Times New Roman" w:eastAsia="Times New Roman" w:hAnsi="Times New Roman" w:cs="Times New Roman"/>
          <w:color w:val="000000"/>
        </w:rPr>
        <w:t xml:space="preserve"> районе </w:t>
      </w:r>
      <w:r w:rsidR="00215AFF">
        <w:rPr>
          <w:rFonts w:ascii="Times New Roman" w:eastAsia="Times New Roman" w:hAnsi="Times New Roman" w:cs="Times New Roman"/>
          <w:color w:val="000000"/>
        </w:rPr>
        <w:t xml:space="preserve">имеется </w:t>
      </w:r>
      <w:r w:rsidRPr="003618DF">
        <w:rPr>
          <w:rFonts w:ascii="Times New Roman" w:eastAsia="Times New Roman" w:hAnsi="Times New Roman" w:cs="Times New Roman"/>
          <w:color w:val="000000"/>
        </w:rPr>
        <w:t xml:space="preserve"> 67 объектов культуры: РДК, Центральная и детская библиотеки, 24 сельских Дома культуры, 6 сельских клубов и 29 сельских библиотек. Оптимизация сети проведена, путем создания  2 муниципальных  казенных учреждений культуры: МКУ «</w:t>
      </w:r>
      <w:proofErr w:type="spellStart"/>
      <w:r w:rsidRPr="003618DF">
        <w:rPr>
          <w:rFonts w:ascii="Times New Roman" w:eastAsia="Times New Roman" w:hAnsi="Times New Roman" w:cs="Times New Roman"/>
          <w:color w:val="000000"/>
        </w:rPr>
        <w:t>Кетовская</w:t>
      </w:r>
      <w:proofErr w:type="spellEnd"/>
      <w:r w:rsidRPr="003618DF">
        <w:rPr>
          <w:rFonts w:ascii="Times New Roman" w:eastAsia="Times New Roman" w:hAnsi="Times New Roman" w:cs="Times New Roman"/>
          <w:color w:val="000000"/>
        </w:rPr>
        <w:t xml:space="preserve"> централизованная клубная система»,  МКУ «</w:t>
      </w:r>
      <w:proofErr w:type="spellStart"/>
      <w:r w:rsidRPr="003618DF">
        <w:rPr>
          <w:rFonts w:ascii="Times New Roman" w:eastAsia="Times New Roman" w:hAnsi="Times New Roman" w:cs="Times New Roman"/>
          <w:color w:val="000000"/>
        </w:rPr>
        <w:t>Кетовская</w:t>
      </w:r>
      <w:proofErr w:type="spellEnd"/>
      <w:r w:rsidRPr="003618DF">
        <w:rPr>
          <w:rFonts w:ascii="Times New Roman" w:eastAsia="Times New Roman" w:hAnsi="Times New Roman" w:cs="Times New Roman"/>
          <w:color w:val="000000"/>
        </w:rPr>
        <w:t xml:space="preserve"> централизованная библиотечная  система» и 5 МКОУ ДОД.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необходимо усилить </w:t>
      </w:r>
      <w:r w:rsidRPr="003618DF">
        <w:rPr>
          <w:rFonts w:ascii="Times New Roman" w:eastAsia="Times New Roman" w:hAnsi="Times New Roman" w:cs="Times New Roman"/>
        </w:rPr>
        <w:lastRenderedPageBreak/>
        <w:t xml:space="preserve">государственную поддержку социального и инженерного обустройства населенных пунктов, расположенных в сельской местности. 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proofErr w:type="gramStart"/>
      <w:r w:rsidRPr="003618DF">
        <w:rPr>
          <w:rFonts w:ascii="Times New Roman" w:eastAsia="Times New Roman" w:hAnsi="Times New Roman" w:cs="Times New Roman"/>
        </w:rPr>
        <w:t xml:space="preserve">Показателем </w:t>
      </w:r>
      <w:r w:rsidR="00A03E9C">
        <w:rPr>
          <w:rFonts w:ascii="Times New Roman" w:eastAsia="Times New Roman" w:hAnsi="Times New Roman" w:cs="Times New Roman"/>
        </w:rPr>
        <w:t xml:space="preserve"> </w:t>
      </w:r>
      <w:r w:rsidRPr="003618DF">
        <w:rPr>
          <w:rFonts w:ascii="Times New Roman" w:eastAsia="Times New Roman" w:hAnsi="Times New Roman" w:cs="Times New Roman"/>
        </w:rPr>
        <w:t xml:space="preserve">результативности использования программно-целевого подхода являются позитивные изменения в развитии сельских территорий в ходе реализации целевой программы Кетовского района «Социальное развитие села Кетовского района до 2013 года» (далее - Программа социального развития села), утвержденной Решением </w:t>
      </w:r>
      <w:proofErr w:type="spellStart"/>
      <w:r w:rsidRPr="003618DF">
        <w:rPr>
          <w:rFonts w:ascii="Times New Roman" w:eastAsia="Times New Roman" w:hAnsi="Times New Roman" w:cs="Times New Roman"/>
        </w:rPr>
        <w:t>Кетовской</w:t>
      </w:r>
      <w:proofErr w:type="spellEnd"/>
      <w:r w:rsidRPr="003618DF">
        <w:rPr>
          <w:rFonts w:ascii="Times New Roman" w:eastAsia="Times New Roman" w:hAnsi="Times New Roman" w:cs="Times New Roman"/>
        </w:rPr>
        <w:t xml:space="preserve"> районной Думы от</w:t>
      </w:r>
      <w:r w:rsidRPr="003618DF">
        <w:rPr>
          <w:rFonts w:ascii="Times New Roman" w:eastAsia="Times New Roman" w:hAnsi="Times New Roman" w:cs="Times New Roman"/>
          <w:color w:val="000000"/>
        </w:rPr>
        <w:t xml:space="preserve"> 29 августа 2012 года № 219, ц</w:t>
      </w:r>
      <w:r w:rsidRPr="003618DF">
        <w:rPr>
          <w:rFonts w:ascii="Times New Roman" w:eastAsia="Times New Roman" w:hAnsi="Times New Roman" w:cs="Times New Roman"/>
        </w:rPr>
        <w:t xml:space="preserve">елевой программы Кетовского района «Развитие сельского хозяйства в </w:t>
      </w:r>
      <w:proofErr w:type="spellStart"/>
      <w:r w:rsidRPr="003618DF">
        <w:rPr>
          <w:rFonts w:ascii="Times New Roman" w:eastAsia="Times New Roman" w:hAnsi="Times New Roman" w:cs="Times New Roman"/>
        </w:rPr>
        <w:t>Кетовском</w:t>
      </w:r>
      <w:proofErr w:type="spellEnd"/>
      <w:r w:rsidRPr="003618DF">
        <w:rPr>
          <w:rFonts w:ascii="Times New Roman" w:eastAsia="Times New Roman" w:hAnsi="Times New Roman" w:cs="Times New Roman"/>
        </w:rPr>
        <w:t xml:space="preserve"> районе на 2008-2012 годы», утвержденной Решением </w:t>
      </w:r>
      <w:proofErr w:type="spellStart"/>
      <w:r w:rsidRPr="003618DF">
        <w:rPr>
          <w:rFonts w:ascii="Times New Roman" w:eastAsia="Times New Roman" w:hAnsi="Times New Roman" w:cs="Times New Roman"/>
        </w:rPr>
        <w:t>Кетовской</w:t>
      </w:r>
      <w:proofErr w:type="spellEnd"/>
      <w:r w:rsidRPr="003618DF">
        <w:rPr>
          <w:rFonts w:ascii="Times New Roman" w:eastAsia="Times New Roman" w:hAnsi="Times New Roman" w:cs="Times New Roman"/>
        </w:rPr>
        <w:t xml:space="preserve"> районной</w:t>
      </w:r>
      <w:proofErr w:type="gramEnd"/>
      <w:r w:rsidRPr="003618DF">
        <w:rPr>
          <w:rFonts w:ascii="Times New Roman" w:eastAsia="Times New Roman" w:hAnsi="Times New Roman" w:cs="Times New Roman"/>
          <w:color w:val="FF6633"/>
        </w:rPr>
        <w:t xml:space="preserve"> </w:t>
      </w:r>
      <w:r w:rsidRPr="003618DF">
        <w:rPr>
          <w:rFonts w:ascii="Times New Roman" w:eastAsia="Times New Roman" w:hAnsi="Times New Roman" w:cs="Times New Roman"/>
          <w:color w:val="000000"/>
        </w:rPr>
        <w:t>Думы от 30.01.2008 года № 332, которые создали определенные предпосылки для укрепл</w:t>
      </w:r>
      <w:r w:rsidRPr="003618DF">
        <w:rPr>
          <w:rFonts w:ascii="Times New Roman" w:eastAsia="Times New Roman" w:hAnsi="Times New Roman" w:cs="Times New Roman"/>
        </w:rPr>
        <w:t>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условий.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Реализация Программы социального развития села осуществлялась поэтапно: </w:t>
      </w:r>
      <w:proofErr w:type="gramStart"/>
      <w:r w:rsidRPr="003618DF">
        <w:rPr>
          <w:rFonts w:ascii="Times New Roman" w:eastAsia="Times New Roman" w:hAnsi="Times New Roman" w:cs="Times New Roman"/>
          <w:lang w:val="en-US"/>
        </w:rPr>
        <w:t>I</w:t>
      </w:r>
      <w:r w:rsidRPr="003618DF">
        <w:rPr>
          <w:rFonts w:ascii="Times New Roman" w:eastAsia="Times New Roman" w:hAnsi="Times New Roman" w:cs="Times New Roman"/>
        </w:rPr>
        <w:t xml:space="preserve"> этап — 2003-2005 годы, </w:t>
      </w:r>
      <w:r w:rsidRPr="003618DF">
        <w:rPr>
          <w:rFonts w:ascii="Times New Roman" w:eastAsia="Times New Roman" w:hAnsi="Times New Roman" w:cs="Times New Roman"/>
          <w:lang w:val="en-US"/>
        </w:rPr>
        <w:t>II</w:t>
      </w:r>
      <w:r w:rsidRPr="003618DF">
        <w:rPr>
          <w:rFonts w:ascii="Times New Roman" w:eastAsia="Times New Roman" w:hAnsi="Times New Roman" w:cs="Times New Roman"/>
        </w:rPr>
        <w:t xml:space="preserve"> этап — 2006-2010 годы, </w:t>
      </w:r>
      <w:r w:rsidRPr="003618DF">
        <w:rPr>
          <w:rFonts w:ascii="Times New Roman" w:eastAsia="Times New Roman" w:hAnsi="Times New Roman" w:cs="Times New Roman"/>
          <w:lang w:val="en-US"/>
        </w:rPr>
        <w:t>III</w:t>
      </w:r>
      <w:r w:rsidRPr="003618DF">
        <w:rPr>
          <w:rFonts w:ascii="Times New Roman" w:eastAsia="Times New Roman" w:hAnsi="Times New Roman" w:cs="Times New Roman"/>
        </w:rPr>
        <w:t xml:space="preserve"> этап осуществляется в 2011-2013 годах.</w:t>
      </w:r>
      <w:proofErr w:type="gramEnd"/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color w:val="000000"/>
        </w:rPr>
        <w:t>В 2003-2013 годах на реализацию программных мероприятий из областного бюджета выделено 8,074 млн. рублей. Привлечено 15,076 млн. рублей федерального</w:t>
      </w:r>
      <w:r w:rsidRPr="003618DF">
        <w:rPr>
          <w:rFonts w:ascii="Times New Roman" w:eastAsia="Times New Roman" w:hAnsi="Times New Roman" w:cs="Times New Roman"/>
          <w:color w:val="FF3333"/>
        </w:rPr>
        <w:t xml:space="preserve"> </w:t>
      </w:r>
      <w:r w:rsidRPr="003618DF">
        <w:rPr>
          <w:rFonts w:ascii="Times New Roman" w:eastAsia="Times New Roman" w:hAnsi="Times New Roman" w:cs="Times New Roman"/>
          <w:color w:val="000000"/>
        </w:rPr>
        <w:t>бюджета</w:t>
      </w:r>
      <w:proofErr w:type="gramStart"/>
      <w:r w:rsidRPr="003618DF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color w:val="000000"/>
        </w:rPr>
        <w:t xml:space="preserve">За счет всех источников финансирования по итогам реализации программы социального развития </w:t>
      </w:r>
      <w:proofErr w:type="gramStart"/>
      <w:r w:rsidRPr="003618DF">
        <w:rPr>
          <w:rFonts w:ascii="Times New Roman" w:eastAsia="Times New Roman" w:hAnsi="Times New Roman" w:cs="Times New Roman"/>
          <w:color w:val="000000"/>
        </w:rPr>
        <w:t>села</w:t>
      </w:r>
      <w:proofErr w:type="gramEnd"/>
      <w:r w:rsidRPr="003618DF">
        <w:rPr>
          <w:rFonts w:ascii="Times New Roman" w:eastAsia="Times New Roman" w:hAnsi="Times New Roman" w:cs="Times New Roman"/>
          <w:color w:val="000000"/>
        </w:rPr>
        <w:t xml:space="preserve"> жилищные условия улучшат более 64 сельских семей, в том числе 14 молодых семей и молодых специалистов.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color w:val="000000"/>
        </w:rPr>
        <w:t>В результате реализации программных мероприятий значительно улучшится инженерное обустройство жилищного фонда: уровень газификации увеличится с 58,9% до 73,7 процента, уровень обеспеченности сельского населения питьевой водой с 44,7 % до 58,9 процентов.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spellStart"/>
      <w:r w:rsidRPr="003618DF">
        <w:rPr>
          <w:rFonts w:ascii="Times New Roman" w:eastAsia="Times New Roman" w:hAnsi="Times New Roman" w:cs="Times New Roman"/>
          <w:color w:val="000000"/>
        </w:rPr>
        <w:t>Кетовском</w:t>
      </w:r>
      <w:proofErr w:type="spellEnd"/>
      <w:r w:rsidRPr="003618DF">
        <w:rPr>
          <w:rFonts w:ascii="Times New Roman" w:eastAsia="Times New Roman" w:hAnsi="Times New Roman" w:cs="Times New Roman"/>
        </w:rPr>
        <w:t xml:space="preserve"> районе постепенно улучшается социально-демографическая ситуация: коэффициент рождаемости увеличивается ежегодно, а коэффициент смертности снижается.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Вместе с тем, несмотря на положительный эффект от реализации Программы социального развития села, реализация программных мероприятий оказалась недостаточной для полного и эффективного использования экономического потенциала сельских территорий и повышения качества жизни сельского населения.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Целесообразность использования программно-целевого метода для решений задачи по устойчивому развитию сельских территорий подкреплена:</w:t>
      </w:r>
    </w:p>
    <w:p w:rsidR="003618DF" w:rsidRPr="003618DF" w:rsidRDefault="003618DF" w:rsidP="003618DF">
      <w:pPr>
        <w:spacing w:after="0" w:line="240" w:lineRule="auto"/>
        <w:ind w:left="17"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взаимосвязью целевых установок устойчивого развития сельских территорий с приоритетами социально-экономического развития Курганской области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618DF" w:rsidRPr="003618DF" w:rsidRDefault="003618DF" w:rsidP="003618DF">
      <w:pPr>
        <w:spacing w:after="0" w:line="240" w:lineRule="auto"/>
        <w:ind w:left="17"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3618DF" w:rsidRPr="003618DF" w:rsidRDefault="003618DF" w:rsidP="003618DF">
      <w:pPr>
        <w:spacing w:after="0" w:line="240" w:lineRule="auto"/>
        <w:ind w:left="17"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высоким уровнем </w:t>
      </w:r>
      <w:proofErr w:type="spellStart"/>
      <w:r w:rsidRPr="003618DF">
        <w:rPr>
          <w:rFonts w:ascii="Times New Roman" w:eastAsia="Times New Roman" w:hAnsi="Times New Roman" w:cs="Times New Roman"/>
        </w:rPr>
        <w:t>затратности</w:t>
      </w:r>
      <w:proofErr w:type="spellEnd"/>
      <w:r w:rsidRPr="003618DF">
        <w:rPr>
          <w:rFonts w:ascii="Times New Roman" w:eastAsia="Times New Roman" w:hAnsi="Times New Roman" w:cs="Times New Roman"/>
        </w:rPr>
        <w:t xml:space="preserve"> решения накопившихся проблем села, требующим привлечения средств государственной поддержки.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В связи с этим, устойчивое развитие сельских территорий отнесено к числу приоритетных направлений комплексной программы Кетовского района </w:t>
      </w:r>
      <w:r w:rsidRPr="003618DF">
        <w:rPr>
          <w:rFonts w:ascii="Times New Roman" w:eastAsia="Times New Roman" w:hAnsi="Times New Roman" w:cs="Times New Roman"/>
          <w:color w:val="000000"/>
        </w:rPr>
        <w:t xml:space="preserve">«Развитие агропромышленного комплекса в </w:t>
      </w:r>
      <w:proofErr w:type="spellStart"/>
      <w:r w:rsidRPr="003618DF">
        <w:rPr>
          <w:rFonts w:ascii="Times New Roman" w:eastAsia="Times New Roman" w:hAnsi="Times New Roman" w:cs="Times New Roman"/>
          <w:color w:val="000000"/>
        </w:rPr>
        <w:t>Кетовском</w:t>
      </w:r>
      <w:proofErr w:type="spellEnd"/>
      <w:r w:rsidRPr="003618DF">
        <w:rPr>
          <w:rFonts w:ascii="Times New Roman" w:eastAsia="Times New Roman" w:hAnsi="Times New Roman" w:cs="Times New Roman"/>
          <w:color w:val="000000"/>
        </w:rPr>
        <w:t xml:space="preserve"> районе на 2013-2020 годы», инструментом реализации которых является настоящая Программа.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b/>
          <w:bCs/>
          <w:color w:val="000000"/>
        </w:rPr>
        <w:t>2. Основные цели и задачи Программы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hd w:val="clear" w:color="auto" w:fill="FFFFFF"/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proofErr w:type="gramStart"/>
      <w:r w:rsidRPr="003618DF">
        <w:rPr>
          <w:rFonts w:ascii="Times New Roman" w:eastAsia="Times New Roman" w:hAnsi="Times New Roman" w:cs="Times New Roman"/>
          <w:color w:val="000000"/>
        </w:rPr>
        <w:t>Настоящая Программа является инструментом реализации государственной политики в области устойчивого развития сельских территорий, направления которой определены Концепцией устойчивого развития сельских территорий Курганской области на период до 2020 года, утвержденной распоряжением Правительства Курганской области от 27 февраля 2012 года № 40-р.</w:t>
      </w:r>
      <w:proofErr w:type="gramEnd"/>
      <w:r w:rsidRPr="003618DF">
        <w:rPr>
          <w:rFonts w:ascii="Times New Roman" w:eastAsia="Times New Roman" w:hAnsi="Times New Roman" w:cs="Times New Roman"/>
          <w:color w:val="000000"/>
        </w:rPr>
        <w:t xml:space="preserve"> В соответствии с Концепцией целями в области развития сельских территорий являются повышение уровня жизни и качества жизни сельского населения, замедление процессов </w:t>
      </w:r>
      <w:proofErr w:type="spellStart"/>
      <w:r w:rsidRPr="003618DF">
        <w:rPr>
          <w:rFonts w:ascii="Times New Roman" w:eastAsia="Times New Roman" w:hAnsi="Times New Roman" w:cs="Times New Roman"/>
          <w:color w:val="000000"/>
        </w:rPr>
        <w:t>депопуляции</w:t>
      </w:r>
      <w:proofErr w:type="spellEnd"/>
      <w:r w:rsidRPr="003618DF">
        <w:rPr>
          <w:rFonts w:ascii="Times New Roman" w:eastAsia="Times New Roman" w:hAnsi="Times New Roman" w:cs="Times New Roman"/>
          <w:color w:val="000000"/>
        </w:rPr>
        <w:t xml:space="preserve"> и стабилизация численности сельского населения, создание благоприятных условий для выполнения селом его производственной и других функций и задач территориального развития.</w:t>
      </w: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color w:val="000000"/>
        </w:rPr>
        <w:lastRenderedPageBreak/>
        <w:t>С учетом целевых установок Концепции, 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3618DF" w:rsidRPr="003618DF" w:rsidRDefault="003618DF" w:rsidP="003618D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создание комфортных условий жизнедеятельности в сельской местности;</w:t>
      </w:r>
    </w:p>
    <w:p w:rsidR="003618DF" w:rsidRPr="003618DF" w:rsidRDefault="003618DF" w:rsidP="003618D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активизация участия граждан, проживающих в сельской местности, в решении вопросов местного значения.</w:t>
      </w:r>
    </w:p>
    <w:p w:rsidR="003618DF" w:rsidRPr="003618DF" w:rsidRDefault="003618DF" w:rsidP="003618DF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color w:val="000000"/>
        </w:rPr>
        <w:t>Достижение целей Программы будет осуществляться с учетом следующих подходов:</w:t>
      </w:r>
    </w:p>
    <w:p w:rsidR="003618DF" w:rsidRPr="003618DF" w:rsidRDefault="003618DF" w:rsidP="003618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(схемами территориального планирования муниципальных районов и генеральными планами сельских поселений);</w:t>
      </w:r>
    </w:p>
    <w:p w:rsidR="003618DF" w:rsidRPr="003618DF" w:rsidRDefault="003618DF" w:rsidP="003618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преимущественное обустройство объектами социальной и инженерной инфраструктуры населенных пунктов, расположенных в сельской местности, в которых развивается агропромышленное производство, реализуются или имеются планы по реализации инвестиционных проектов в агропромышленной сфере;</w:t>
      </w:r>
    </w:p>
    <w:p w:rsidR="003618DF" w:rsidRPr="003618DF" w:rsidRDefault="003618DF" w:rsidP="003618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3618DF" w:rsidRPr="003618DF" w:rsidRDefault="003618DF" w:rsidP="003618DF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в области создания комфортных условий жизнедеятельности — 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и удовлетворение потребностей сельского населения в благоустроенном жилье, в том числе молодых семей и молодых специалистов, востребованных, преимущественно, для реализации инвестиционных проектов в агропромышленном комплексе.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Целевыми индикаторами решения указанных задач являются: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ввод (приобретение) жилья для граждан, проживающих в сельской местности, в том числе молодых семей и молодых специалистов;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ввод в действие общеобразовательных учреждений в сельской местности;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ввод в действие плоскостных спортивных учреждений в сельской местности;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ввод в действие учреждений </w:t>
      </w:r>
      <w:proofErr w:type="spellStart"/>
      <w:r w:rsidRPr="003618DF">
        <w:rPr>
          <w:rFonts w:ascii="Times New Roman" w:eastAsia="Times New Roman" w:hAnsi="Times New Roman" w:cs="Times New Roman"/>
        </w:rPr>
        <w:t>культурно-досугового</w:t>
      </w:r>
      <w:proofErr w:type="spellEnd"/>
      <w:r w:rsidRPr="003618DF">
        <w:rPr>
          <w:rFonts w:ascii="Times New Roman" w:eastAsia="Times New Roman" w:hAnsi="Times New Roman" w:cs="Times New Roman"/>
        </w:rPr>
        <w:t xml:space="preserve"> типа в сельской местности;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ввод в действие распределительных газовых сетей в сельской местности;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ввод в действие локальных водопроводов в сельской местности;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количество населенных пунктов, расположенных в сельской местности, в которые реализованы проекты комплексного обустройства площадок под компактную жилищную застройку;</w:t>
      </w:r>
    </w:p>
    <w:p w:rsidR="003618DF" w:rsidRPr="003618DF" w:rsidRDefault="003618DF" w:rsidP="003618DF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в области активизации участия граждан, проживающих в сельской местности, в решении вопросов местного значения — </w:t>
      </w:r>
      <w:proofErr w:type="spellStart"/>
      <w:r w:rsidRPr="003618DF">
        <w:rPr>
          <w:rFonts w:ascii="Times New Roman" w:eastAsia="Times New Roman" w:hAnsi="Times New Roman" w:cs="Times New Roman"/>
        </w:rPr>
        <w:t>грантовая</w:t>
      </w:r>
      <w:proofErr w:type="spellEnd"/>
      <w:r w:rsidRPr="003618DF">
        <w:rPr>
          <w:rFonts w:ascii="Times New Roman" w:eastAsia="Times New Roman" w:hAnsi="Times New Roman" w:cs="Times New Roman"/>
        </w:rPr>
        <w:t xml:space="preserve"> поддержка местных инициатив по решению общественно значимых вопросов местного значения, разработанных и реализуемых с участием граждан, проживающих в сельской местности.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Целевым индикатором решения указанной задачи является количество реализованных проектов местных инициатив граждан, проживающих в сельской местности, получивших </w:t>
      </w:r>
      <w:proofErr w:type="spellStart"/>
      <w:r w:rsidRPr="003618DF">
        <w:rPr>
          <w:rFonts w:ascii="Times New Roman" w:eastAsia="Times New Roman" w:hAnsi="Times New Roman" w:cs="Times New Roman"/>
        </w:rPr>
        <w:t>грантовую</w:t>
      </w:r>
      <w:proofErr w:type="spellEnd"/>
      <w:r w:rsidRPr="003618DF">
        <w:rPr>
          <w:rFonts w:ascii="Times New Roman" w:eastAsia="Times New Roman" w:hAnsi="Times New Roman" w:cs="Times New Roman"/>
        </w:rPr>
        <w:t xml:space="preserve"> поддержку.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Обоснованием необходимости решения поставленных задач в сфере устойчивого развития сельских территорий для достижения целей Программы является: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низкий уровень обеспеченности объектами социальной и инженерной инфраструктуры в сельской местности;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низкий уровень развития рынка жилья в сельской местности и доступности для сельского населения решения проблемы по улучшению жилищных условий;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lastRenderedPageBreak/>
        <w:t>низкий уровень социальной активности сельского населения, не способствующий формированию активной гражданской позиции.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Значение целевых индикаторов по этапам и годам реализации Программы приведены в приложениях 1 и 3 к Программе.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  <w:r w:rsidRPr="003618DF">
        <w:rPr>
          <w:rFonts w:ascii="Times New Roman" w:eastAsia="Times New Roman" w:hAnsi="Times New Roman" w:cs="Times New Roman"/>
          <w:b/>
          <w:bCs/>
        </w:rPr>
        <w:t>Мероприятия Программы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proofErr w:type="gramStart"/>
      <w:r w:rsidRPr="003618DF">
        <w:rPr>
          <w:rFonts w:ascii="Times New Roman" w:eastAsia="Times New Roman" w:hAnsi="Times New Roman" w:cs="Times New Roman"/>
        </w:rPr>
        <w:t>Перечень мероприятий Программы сформирован в соответствии с основными направлениями Концепции устойчивого развития сельских территорий на период до 2020 года с учетом анализа современного состояния и прогнозов развития сельских территорий, итогов реализации Программы социального развития села,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</w:t>
      </w:r>
      <w:proofErr w:type="gramEnd"/>
      <w:r w:rsidRPr="003618DF">
        <w:rPr>
          <w:rFonts w:ascii="Times New Roman" w:eastAsia="Times New Roman" w:hAnsi="Times New Roman" w:cs="Times New Roman"/>
        </w:rPr>
        <w:t xml:space="preserve"> основе документов территориального планирования.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В состав Программы включены следующие мероприятия:</w:t>
      </w:r>
    </w:p>
    <w:p w:rsidR="003618DF" w:rsidRPr="003618DF" w:rsidRDefault="003618DF" w:rsidP="003618DF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Улучшение жилищных условий граждан, проживающих в сельской местности, в том числе молодых семей и молодых специалистов.</w:t>
      </w:r>
    </w:p>
    <w:p w:rsidR="003618DF" w:rsidRPr="003618DF" w:rsidRDefault="003618DF" w:rsidP="003618DF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Комплексное обустройство населенных пунктов, расположенных в сельской местности, объектами социальной и инженерной инфраструктуры:</w:t>
      </w:r>
    </w:p>
    <w:p w:rsidR="003618DF" w:rsidRPr="003618DF" w:rsidRDefault="003618DF" w:rsidP="003618DF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развитие сети общеобразовательных учреждений в сельской местности;</w:t>
      </w:r>
    </w:p>
    <w:p w:rsidR="003618DF" w:rsidRPr="003618DF" w:rsidRDefault="003618DF" w:rsidP="003618DF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развитие сети плоскостных спортивных сооружений в сельской местности;</w:t>
      </w:r>
    </w:p>
    <w:p w:rsidR="003618DF" w:rsidRPr="003618DF" w:rsidRDefault="003618DF" w:rsidP="003618DF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развитие сети учреждений культурн</w:t>
      </w:r>
      <w:proofErr w:type="gramStart"/>
      <w:r w:rsidRPr="003618DF">
        <w:rPr>
          <w:rFonts w:ascii="Times New Roman" w:eastAsia="Times New Roman" w:hAnsi="Times New Roman" w:cs="Times New Roman"/>
        </w:rPr>
        <w:t>о-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18DF">
        <w:rPr>
          <w:rFonts w:ascii="Times New Roman" w:eastAsia="Times New Roman" w:hAnsi="Times New Roman" w:cs="Times New Roman"/>
        </w:rPr>
        <w:t>досугового</w:t>
      </w:r>
      <w:proofErr w:type="spellEnd"/>
      <w:r w:rsidRPr="003618DF">
        <w:rPr>
          <w:rFonts w:ascii="Times New Roman" w:eastAsia="Times New Roman" w:hAnsi="Times New Roman" w:cs="Times New Roman"/>
        </w:rPr>
        <w:t xml:space="preserve"> типа в сельской местности;</w:t>
      </w:r>
    </w:p>
    <w:p w:rsidR="003618DF" w:rsidRPr="003618DF" w:rsidRDefault="003618DF" w:rsidP="003618DF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развитие газификации в сельской местности;</w:t>
      </w:r>
    </w:p>
    <w:p w:rsidR="003618DF" w:rsidRPr="003618DF" w:rsidRDefault="003618DF" w:rsidP="003618DF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развитие водоснабжения в сельской местности;</w:t>
      </w:r>
    </w:p>
    <w:p w:rsidR="003618DF" w:rsidRPr="003618DF" w:rsidRDefault="003618DF" w:rsidP="003618DF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реализация проектов комплексного обустройства площадок под компактную жилищную застройку в сельской области;</w:t>
      </w:r>
    </w:p>
    <w:p w:rsidR="003618DF" w:rsidRPr="003618DF" w:rsidRDefault="003618DF" w:rsidP="003618DF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3.Грантовая поддержка местных инициатив граждан, проживающих в сельской местности.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Целями </w:t>
      </w:r>
      <w:r w:rsidRPr="003618DF">
        <w:rPr>
          <w:rFonts w:ascii="Times New Roman" w:eastAsia="Times New Roman" w:hAnsi="Times New Roman" w:cs="Times New Roman"/>
          <w:b/>
          <w:bCs/>
        </w:rPr>
        <w:t>мероприятия по улучшению жилищных условий граждан, проживающих в сельской местности, в том числе молодых семей и молодых специалистов,</w:t>
      </w:r>
      <w:r w:rsidRPr="003618DF">
        <w:rPr>
          <w:rFonts w:ascii="Times New Roman" w:eastAsia="Times New Roman" w:hAnsi="Times New Roman" w:cs="Times New Roman"/>
        </w:rPr>
        <w:t xml:space="preserve"> является удовлетворение потребностей сельского населения в благоустроенном жилье, привлечение и закрепление в сельской местности молодых специалистов.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Повышение 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путем:</w:t>
      </w:r>
    </w:p>
    <w:p w:rsidR="003618DF" w:rsidRPr="003618DF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предоставления социальных выплат за счет средств федерального и областного бюджетов на строительство и приобретение жилья в сельской местности;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proofErr w:type="spellStart"/>
      <w:r w:rsidRPr="003618DF">
        <w:rPr>
          <w:rFonts w:ascii="Times New Roman" w:eastAsia="Times New Roman" w:hAnsi="Times New Roman" w:cs="Times New Roman"/>
        </w:rPr>
        <w:t>софинансирования</w:t>
      </w:r>
      <w:proofErr w:type="spellEnd"/>
      <w:r w:rsidRPr="003618DF">
        <w:rPr>
          <w:rFonts w:ascii="Times New Roman" w:eastAsia="Times New Roman" w:hAnsi="Times New Roman" w:cs="Times New Roman"/>
        </w:rPr>
        <w:t xml:space="preserve"> строительства (приобретения) жилья, предоставляемого молодым семьям и молодым специалистам по договорам найма с правом последующего выкупа;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использования при строительстве (приобретении) жилья механизмов ипотечного жилищного кредитования и материнского (семейного) капитала;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увеличения объемов жилищного строительства в сельской местности на основе стимулирования инвестиционной активности в жилищной сфере.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На реализацию указанного мероприятия за счет всех источников финансирования предусматривается выделение по направлению «прочие нужды» до 2020 года 100,067 млн. рублей, в том числе на обеспечение жильем молодых семей и молодых специалистов 22,733 млн. рублей. Из общего объема финансирования за счет средств федерального бюджета предусматривается выделение 40,027 млн. рублей, в том числе на обеспечение жильем молодых семей и молодых специалистов – 9,093 млн. рублей, за счет средств областного бюджета – 30,020 млн. рублей, в том числе на обеспечение жильем молодых семей и молодых специалистов – 6,820 млн. рублей. Для </w:t>
      </w:r>
      <w:proofErr w:type="spellStart"/>
      <w:r w:rsidRPr="003618DF">
        <w:rPr>
          <w:rFonts w:ascii="Times New Roman" w:eastAsia="Times New Roman" w:hAnsi="Times New Roman" w:cs="Times New Roman"/>
        </w:rPr>
        <w:t>софинансирования</w:t>
      </w:r>
      <w:proofErr w:type="spellEnd"/>
      <w:r w:rsidRPr="003618DF">
        <w:rPr>
          <w:rFonts w:ascii="Times New Roman" w:eastAsia="Times New Roman" w:hAnsi="Times New Roman" w:cs="Times New Roman"/>
        </w:rPr>
        <w:t xml:space="preserve"> строительства (приобретения) жилья предусматривается привлечь за счет внебюджетных источников 30,020 млн. рублей, в том числе на обеспечение жильем молодых семей и молодых специалистов – 6,820 млн. рублей.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Распределение объемов финансирования мероприяти</w:t>
      </w:r>
      <w:r w:rsidR="00215AFF">
        <w:rPr>
          <w:rFonts w:ascii="Times New Roman" w:eastAsia="Times New Roman" w:hAnsi="Times New Roman" w:cs="Times New Roman"/>
        </w:rPr>
        <w:t>й</w:t>
      </w:r>
      <w:r w:rsidRPr="003618DF">
        <w:rPr>
          <w:rFonts w:ascii="Times New Roman" w:eastAsia="Times New Roman" w:hAnsi="Times New Roman" w:cs="Times New Roman"/>
        </w:rPr>
        <w:t xml:space="preserve"> по источникам финансирования и годам реализации Программы представлено в приложении 1 к Программе.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lastRenderedPageBreak/>
        <w:t>За период реализации Программы предусматривается ввести 4271,5 кв. метров общей площади жилых помещений в сельской местности, в том числе 1004 кв. метров для молодых семей и молодых специалистов.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Целевые индикаторы реализации мероприятия по улучшению жилищных условий граждан, проживающих в сельской местности, в том числе молодых семей и молодых специалистов, представлены по годам реализации Программы в приложении 3 к Программе.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Реализация </w:t>
      </w:r>
      <w:r w:rsidRPr="003618DF">
        <w:rPr>
          <w:rFonts w:ascii="Times New Roman" w:eastAsia="Times New Roman" w:hAnsi="Times New Roman" w:cs="Times New Roman"/>
          <w:b/>
          <w:bCs/>
        </w:rPr>
        <w:t>мероприятий по комплексному обустройству населенных пунктов, расположенных в сельской местности, объектами социальной и инженерной инфраструктуры</w:t>
      </w:r>
      <w:r w:rsidRPr="003618DF">
        <w:rPr>
          <w:rFonts w:ascii="Times New Roman" w:eastAsia="Times New Roman" w:hAnsi="Times New Roman" w:cs="Times New Roman"/>
        </w:rPr>
        <w:t xml:space="preserve"> осуществляется по двум направлениям:</w:t>
      </w:r>
    </w:p>
    <w:p w:rsidR="003618DF" w:rsidRPr="003618DF" w:rsidRDefault="003618DF" w:rsidP="003618DF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подхода.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В рамках данного направления предусматривается оказание государственной поддержки на развитие сети следующих объектов социальной и инженерной инфраструктуры в сельской местности: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общеобразовательные учреждения;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плоскостные спортивные сооружения;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учреждения культурн</w:t>
      </w:r>
      <w:proofErr w:type="gramStart"/>
      <w:r w:rsidRPr="003618DF">
        <w:rPr>
          <w:rFonts w:ascii="Times New Roman" w:eastAsia="Times New Roman" w:hAnsi="Times New Roman" w:cs="Times New Roman"/>
        </w:rPr>
        <w:t>о-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18DF">
        <w:rPr>
          <w:rFonts w:ascii="Times New Roman" w:eastAsia="Times New Roman" w:hAnsi="Times New Roman" w:cs="Times New Roman"/>
        </w:rPr>
        <w:t>досугового</w:t>
      </w:r>
      <w:proofErr w:type="spellEnd"/>
      <w:r w:rsidRPr="003618DF">
        <w:rPr>
          <w:rFonts w:ascii="Times New Roman" w:eastAsia="Times New Roman" w:hAnsi="Times New Roman" w:cs="Times New Roman"/>
        </w:rPr>
        <w:t xml:space="preserve"> типа;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распределительные газовые сети;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локальные водопроводы.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На реализацию указанных мероприятий за счет всех источников финансирование предусматривается выделение по направлению «капитальные вложения» до 2020 года 2786,6 млн. рублей, в том числе за счет средств федерального бюджета 889,98 млн. рублей, средств областного бюджета 1126,4 млн. рублей, средств местных бюджетов 256,66 млн. рублей, внебюджетных источников 513,32 млн. рублей.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Из общего объема финансирования до 2020 года предусматривается использовать на развитие в сельской местности: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u w:val="single"/>
        </w:rPr>
        <w:t>общеобразовательных учреждений</w:t>
      </w:r>
      <w:r w:rsidRPr="003618DF">
        <w:rPr>
          <w:rFonts w:ascii="Times New Roman" w:eastAsia="Times New Roman" w:hAnsi="Times New Roman" w:cs="Times New Roman"/>
        </w:rPr>
        <w:t xml:space="preserve"> – 1800 млн. рублей, в том числе за счет средств федерального бюджета – 540 млн. рублей, средств областного бюджета – 720 млн. рублей, средств районных бюджетов 180 </w:t>
      </w:r>
      <w:proofErr w:type="spellStart"/>
      <w:proofErr w:type="gramStart"/>
      <w:r w:rsidRPr="003618DF">
        <w:rPr>
          <w:rFonts w:ascii="Times New Roman" w:eastAsia="Times New Roman" w:hAnsi="Times New Roman" w:cs="Times New Roman"/>
        </w:rPr>
        <w:t>млн</w:t>
      </w:r>
      <w:proofErr w:type="spellEnd"/>
      <w:proofErr w:type="gramEnd"/>
      <w:r w:rsidRPr="003618DF">
        <w:rPr>
          <w:rFonts w:ascii="Times New Roman" w:eastAsia="Times New Roman" w:hAnsi="Times New Roman" w:cs="Times New Roman"/>
        </w:rPr>
        <w:t xml:space="preserve"> рублей;</w:t>
      </w:r>
    </w:p>
    <w:p w:rsidR="003618DF" w:rsidRPr="003618DF" w:rsidRDefault="003618DF" w:rsidP="003618DF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u w:val="single"/>
        </w:rPr>
        <w:t>плоскостных спортивных сооружений</w:t>
      </w:r>
      <w:r w:rsidRPr="003618DF">
        <w:rPr>
          <w:rFonts w:ascii="Times New Roman" w:eastAsia="Times New Roman" w:hAnsi="Times New Roman" w:cs="Times New Roman"/>
        </w:rPr>
        <w:t xml:space="preserve"> – 35 млн. рублей, в том числе за счет средств федерального бюджета – 10,5 млн. рублей, средств областного бюджета – 14 млн. рублей, средств районных бюджетов 3,5 </w:t>
      </w:r>
      <w:proofErr w:type="spellStart"/>
      <w:proofErr w:type="gramStart"/>
      <w:r w:rsidRPr="003618DF">
        <w:rPr>
          <w:rFonts w:ascii="Times New Roman" w:eastAsia="Times New Roman" w:hAnsi="Times New Roman" w:cs="Times New Roman"/>
        </w:rPr>
        <w:t>млн</w:t>
      </w:r>
      <w:proofErr w:type="spellEnd"/>
      <w:proofErr w:type="gramEnd"/>
      <w:r w:rsidRPr="003618DF">
        <w:rPr>
          <w:rFonts w:ascii="Times New Roman" w:eastAsia="Times New Roman" w:hAnsi="Times New Roman" w:cs="Times New Roman"/>
        </w:rPr>
        <w:t xml:space="preserve"> рублей;</w:t>
      </w:r>
    </w:p>
    <w:p w:rsidR="003618DF" w:rsidRPr="003618DF" w:rsidRDefault="003618DF" w:rsidP="003618DF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u w:val="single"/>
        </w:rPr>
        <w:t xml:space="preserve">учреждений </w:t>
      </w:r>
      <w:proofErr w:type="spellStart"/>
      <w:r w:rsidRPr="003618DF">
        <w:rPr>
          <w:rFonts w:ascii="Times New Roman" w:eastAsia="Times New Roman" w:hAnsi="Times New Roman" w:cs="Times New Roman"/>
          <w:u w:val="single"/>
        </w:rPr>
        <w:t>культурно-досугового</w:t>
      </w:r>
      <w:proofErr w:type="spellEnd"/>
      <w:r w:rsidRPr="003618DF">
        <w:rPr>
          <w:rFonts w:ascii="Times New Roman" w:eastAsia="Times New Roman" w:hAnsi="Times New Roman" w:cs="Times New Roman"/>
          <w:u w:val="single"/>
        </w:rPr>
        <w:t xml:space="preserve"> типа</w:t>
      </w:r>
      <w:r w:rsidRPr="003618DF">
        <w:rPr>
          <w:rFonts w:ascii="Times New Roman" w:eastAsia="Times New Roman" w:hAnsi="Times New Roman" w:cs="Times New Roman"/>
        </w:rPr>
        <w:t xml:space="preserve"> – 50 млн. рублей, в том числе за счет средств федерального бюджета – 15 млн. рублей, средств областного бюджета – 20 млн. рублей, средств районных бюджетов 5 </w:t>
      </w:r>
      <w:proofErr w:type="spellStart"/>
      <w:proofErr w:type="gramStart"/>
      <w:r w:rsidRPr="003618DF">
        <w:rPr>
          <w:rFonts w:ascii="Times New Roman" w:eastAsia="Times New Roman" w:hAnsi="Times New Roman" w:cs="Times New Roman"/>
        </w:rPr>
        <w:t>млн</w:t>
      </w:r>
      <w:proofErr w:type="spellEnd"/>
      <w:proofErr w:type="gramEnd"/>
      <w:r w:rsidRPr="003618DF">
        <w:rPr>
          <w:rFonts w:ascii="Times New Roman" w:eastAsia="Times New Roman" w:hAnsi="Times New Roman" w:cs="Times New Roman"/>
        </w:rPr>
        <w:t xml:space="preserve"> рублей;</w:t>
      </w:r>
    </w:p>
    <w:p w:rsidR="003618DF" w:rsidRPr="003618DF" w:rsidRDefault="003618DF" w:rsidP="003618DF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u w:val="single"/>
        </w:rPr>
        <w:t xml:space="preserve">распределительных газовых сетей </w:t>
      </w:r>
      <w:r w:rsidRPr="003618DF">
        <w:rPr>
          <w:rFonts w:ascii="Times New Roman" w:eastAsia="Times New Roman" w:hAnsi="Times New Roman" w:cs="Times New Roman"/>
        </w:rPr>
        <w:t xml:space="preserve">– 105,364 млн. рублей, в том числе за счет средств федерального бюджета – 31,609 млн. рублей, средств областного бюджета – 42,146 млн. рублей, средств районных бюджетов 10,536 </w:t>
      </w:r>
      <w:proofErr w:type="spellStart"/>
      <w:proofErr w:type="gramStart"/>
      <w:r w:rsidRPr="003618DF">
        <w:rPr>
          <w:rFonts w:ascii="Times New Roman" w:eastAsia="Times New Roman" w:hAnsi="Times New Roman" w:cs="Times New Roman"/>
        </w:rPr>
        <w:t>млн</w:t>
      </w:r>
      <w:proofErr w:type="spellEnd"/>
      <w:proofErr w:type="gramEnd"/>
      <w:r w:rsidRPr="003618DF">
        <w:rPr>
          <w:rFonts w:ascii="Times New Roman" w:eastAsia="Times New Roman" w:hAnsi="Times New Roman" w:cs="Times New Roman"/>
        </w:rPr>
        <w:t xml:space="preserve"> рублей, внебюджетных источников – 21,073 млн. рублей;</w:t>
      </w:r>
    </w:p>
    <w:p w:rsidR="003618DF" w:rsidRPr="003618DF" w:rsidRDefault="003618DF" w:rsidP="003618DF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u w:val="single"/>
        </w:rPr>
        <w:t>локальных водопроводов</w:t>
      </w:r>
      <w:r w:rsidRPr="003618DF">
        <w:rPr>
          <w:rFonts w:ascii="Times New Roman" w:eastAsia="Times New Roman" w:hAnsi="Times New Roman" w:cs="Times New Roman"/>
        </w:rPr>
        <w:t xml:space="preserve"> – 241,200 млн. рублей, в том числе за счет средств федерального бюджета – 72,36 млн. рублей, средств областного бюджета – 96,48 млн. рублей, средств районных бюджетов 24,12 </w:t>
      </w:r>
      <w:proofErr w:type="spellStart"/>
      <w:proofErr w:type="gramStart"/>
      <w:r w:rsidRPr="003618DF">
        <w:rPr>
          <w:rFonts w:ascii="Times New Roman" w:eastAsia="Times New Roman" w:hAnsi="Times New Roman" w:cs="Times New Roman"/>
        </w:rPr>
        <w:t>млн</w:t>
      </w:r>
      <w:proofErr w:type="spellEnd"/>
      <w:proofErr w:type="gramEnd"/>
      <w:r w:rsidRPr="003618DF">
        <w:rPr>
          <w:rFonts w:ascii="Times New Roman" w:eastAsia="Times New Roman" w:hAnsi="Times New Roman" w:cs="Times New Roman"/>
        </w:rPr>
        <w:t xml:space="preserve"> рублей, внебюджетных источников – 48,24 млн. рублей.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Распределение объемов финансирования мероприятий по источникам финансирования и годам реализации Программы представлено в приложении 1 к Программе.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За период реализации Программы предусматривается ввести 1800 ученических мест, 42703 кв</w:t>
      </w:r>
      <w:proofErr w:type="gramStart"/>
      <w:r w:rsidRPr="003618DF">
        <w:rPr>
          <w:rFonts w:ascii="Times New Roman" w:eastAsia="Times New Roman" w:hAnsi="Times New Roman" w:cs="Times New Roman"/>
        </w:rPr>
        <w:t>.м</w:t>
      </w:r>
      <w:proofErr w:type="gramEnd"/>
      <w:r w:rsidRPr="003618DF">
        <w:rPr>
          <w:rFonts w:ascii="Times New Roman" w:eastAsia="Times New Roman" w:hAnsi="Times New Roman" w:cs="Times New Roman"/>
        </w:rPr>
        <w:t xml:space="preserve"> плоскостных спортивных учреждений, 450 мест учреждений культурно-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18DF">
        <w:rPr>
          <w:rFonts w:ascii="Times New Roman" w:eastAsia="Times New Roman" w:hAnsi="Times New Roman" w:cs="Times New Roman"/>
        </w:rPr>
        <w:t>досугового</w:t>
      </w:r>
      <w:proofErr w:type="spellEnd"/>
      <w:r w:rsidRPr="003618DF">
        <w:rPr>
          <w:rFonts w:ascii="Times New Roman" w:eastAsia="Times New Roman" w:hAnsi="Times New Roman" w:cs="Times New Roman"/>
        </w:rPr>
        <w:t xml:space="preserve"> типа, 111,4 км распределительных газовых сетей, 46 км локальных водопроводов. </w:t>
      </w:r>
    </w:p>
    <w:p w:rsidR="003618DF" w:rsidRPr="003618DF" w:rsidRDefault="003618DF" w:rsidP="003618DF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Реализация проектов комплексного обустройства площадок под компактную жилищную застройку в сельской местности.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proofErr w:type="gramStart"/>
      <w:r w:rsidRPr="003618DF">
        <w:rPr>
          <w:rFonts w:ascii="Times New Roman" w:eastAsia="Times New Roman" w:hAnsi="Times New Roman" w:cs="Times New Roman"/>
        </w:rPr>
        <w:t>Реализация указанного мероприятия предусматривает оказание государственной поддержки проектов, отобранных на конкурсной основе и предусматривающие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застройки.</w:t>
      </w:r>
      <w:proofErr w:type="gramEnd"/>
    </w:p>
    <w:p w:rsidR="003618DF" w:rsidRPr="003618DF" w:rsidRDefault="003618DF" w:rsidP="003618DF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Проекты комплексной застройки должны реализовываться в местах ускоренного развития агропромышленного комплекса, в том числе на территории реализуемых в рамках комплексной </w:t>
      </w:r>
      <w:r w:rsidRPr="003618DF">
        <w:rPr>
          <w:rFonts w:ascii="Times New Roman" w:eastAsia="Times New Roman" w:hAnsi="Times New Roman" w:cs="Times New Roman"/>
        </w:rPr>
        <w:lastRenderedPageBreak/>
        <w:t xml:space="preserve">программы Кетовского района «Развитие агропромышленного комплекса в </w:t>
      </w:r>
      <w:proofErr w:type="spellStart"/>
      <w:r w:rsidRPr="003618DF">
        <w:rPr>
          <w:rFonts w:ascii="Times New Roman" w:eastAsia="Times New Roman" w:hAnsi="Times New Roman" w:cs="Times New Roman"/>
        </w:rPr>
        <w:t>Кетовском</w:t>
      </w:r>
      <w:proofErr w:type="spellEnd"/>
      <w:r w:rsidRPr="003618DF">
        <w:rPr>
          <w:rFonts w:ascii="Times New Roman" w:eastAsia="Times New Roman" w:hAnsi="Times New Roman" w:cs="Times New Roman"/>
        </w:rPr>
        <w:t xml:space="preserve"> районе на 2013-2020 годы» инвестиционных проектов, с привлечением молодых специалистов, обладающих знаниями в области современных технологий агропромышленного производства.</w:t>
      </w:r>
    </w:p>
    <w:p w:rsidR="003618DF" w:rsidRPr="003618DF" w:rsidRDefault="003618DF" w:rsidP="003618D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color w:val="000000"/>
        </w:rPr>
        <w:t>На реализацию указанного мероприяти</w:t>
      </w:r>
      <w:r w:rsidR="00215AFF">
        <w:rPr>
          <w:rFonts w:ascii="Times New Roman" w:eastAsia="Times New Roman" w:hAnsi="Times New Roman" w:cs="Times New Roman"/>
          <w:color w:val="000000"/>
        </w:rPr>
        <w:t>й</w:t>
      </w:r>
      <w:r w:rsidRPr="003618DF">
        <w:rPr>
          <w:rFonts w:ascii="Times New Roman" w:eastAsia="Times New Roman" w:hAnsi="Times New Roman" w:cs="Times New Roman"/>
          <w:color w:val="000000"/>
        </w:rPr>
        <w:t xml:space="preserve"> предусматривается выделение по направлению «капитальные вложения» за счет всех источников финансирования до 2020 года 180 млн. рублей, в том числе за счет средств федерального бюджета – 54 млн. рублей, средств областного бюджета – 72 млн. рублей, районного бюджета 18 млн. рублей и внебюджетных источников – 36 млн. рублей.</w:t>
      </w:r>
    </w:p>
    <w:p w:rsidR="003618DF" w:rsidRPr="003618DF" w:rsidRDefault="003618DF" w:rsidP="003618D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color w:val="000000"/>
        </w:rPr>
        <w:t>Распределение объемов финансирования мероп</w:t>
      </w:r>
      <w:r w:rsidRPr="003618DF">
        <w:rPr>
          <w:rFonts w:ascii="Times New Roman" w:eastAsia="Times New Roman" w:hAnsi="Times New Roman" w:cs="Times New Roman"/>
        </w:rPr>
        <w:t>риятия по источникам финансирования и годам реализации Программы представлено в приложении 1 к Программе.</w:t>
      </w:r>
    </w:p>
    <w:p w:rsidR="003618DF" w:rsidRPr="003618DF" w:rsidRDefault="003618DF" w:rsidP="003618D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За период реализации Программы предусматривается реализовать проекты комплексной застройки в 1 населенном пункте, расположенных в сельской местности, для обеспечения специалистами новых инвестиционных проектов в агропромышленном комплексе. </w:t>
      </w:r>
    </w:p>
    <w:p w:rsidR="003618DF" w:rsidRPr="003618DF" w:rsidRDefault="003618DF" w:rsidP="003618D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Целевые индикаторы мероприятия по годам реализации Программы представлены в приложении 3 к Программе.</w:t>
      </w:r>
    </w:p>
    <w:p w:rsidR="003618DF" w:rsidRPr="003618DF" w:rsidRDefault="003618DF" w:rsidP="003618D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Решение задачи по созданию условий для устойчивого развития сельских территорий предполагает активизацию человеческого потенциала, проживающего на этих территориях, формирование установки на социальную активность и мобильность сельского населения.</w:t>
      </w:r>
    </w:p>
    <w:p w:rsidR="003618DF" w:rsidRPr="003618DF" w:rsidRDefault="003618DF" w:rsidP="003618D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В этой связи целями реализации </w:t>
      </w:r>
      <w:r w:rsidRPr="003618DF">
        <w:rPr>
          <w:rFonts w:ascii="Times New Roman" w:eastAsia="Times New Roman" w:hAnsi="Times New Roman" w:cs="Times New Roman"/>
          <w:b/>
          <w:bCs/>
        </w:rPr>
        <w:t xml:space="preserve">мероприятия по </w:t>
      </w:r>
      <w:proofErr w:type="spellStart"/>
      <w:r w:rsidRPr="003618DF">
        <w:rPr>
          <w:rFonts w:ascii="Times New Roman" w:eastAsia="Times New Roman" w:hAnsi="Times New Roman" w:cs="Times New Roman"/>
          <w:b/>
          <w:bCs/>
        </w:rPr>
        <w:t>грантовой</w:t>
      </w:r>
      <w:proofErr w:type="spellEnd"/>
      <w:r w:rsidRPr="003618DF">
        <w:rPr>
          <w:rFonts w:ascii="Times New Roman" w:eastAsia="Times New Roman" w:hAnsi="Times New Roman" w:cs="Times New Roman"/>
          <w:b/>
          <w:bCs/>
        </w:rPr>
        <w:t xml:space="preserve"> поддержке местных инициатив граждан, проживающих в сельской местности,</w:t>
      </w:r>
      <w:r w:rsidRPr="003618DF">
        <w:rPr>
          <w:rFonts w:ascii="Times New Roman" w:eastAsia="Times New Roman" w:hAnsi="Times New Roman" w:cs="Times New Roman"/>
        </w:rPr>
        <w:t xml:space="preserve"> являются:</w:t>
      </w:r>
    </w:p>
    <w:p w:rsidR="003618DF" w:rsidRPr="003618DF" w:rsidRDefault="003618DF" w:rsidP="003618D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активизация участия сельского населения в решении вопросов местного значения;</w:t>
      </w:r>
    </w:p>
    <w:p w:rsidR="003618DF" w:rsidRPr="003618DF" w:rsidRDefault="003618DF" w:rsidP="003618D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на цели местного развития;</w:t>
      </w:r>
    </w:p>
    <w:p w:rsidR="003618DF" w:rsidRPr="003618DF" w:rsidRDefault="003618DF" w:rsidP="003618D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формирование и развитие в сельской местности институтов гражданского общества, способствующих созданию условий для устойчивого развития сельских территорий. </w:t>
      </w:r>
    </w:p>
    <w:p w:rsidR="003618DF" w:rsidRPr="003618DF" w:rsidRDefault="003618DF" w:rsidP="003618D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color w:val="000000"/>
        </w:rPr>
        <w:t>Гранты предоставляются на реализацию проектов, отобранных на конкурсной основе. Порядок проведения конкурсного отбора проектов для получения грантов устанавливается Департаментом сельского хозяйства и перерабатывающей промышленности Курганской области.</w:t>
      </w:r>
    </w:p>
    <w:p w:rsidR="003618DF" w:rsidRPr="003618DF" w:rsidRDefault="003618DF" w:rsidP="003618D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color w:val="000000"/>
        </w:rPr>
        <w:t>Обязательные критерии конкурсного отбора проектов местных инициатив и приоритетные направления предоставления грантов устанавливаются Министерством сельского хозяйства Российской Федерации.</w:t>
      </w:r>
    </w:p>
    <w:p w:rsidR="003618DF" w:rsidRPr="003618DF" w:rsidRDefault="003618DF" w:rsidP="003618D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color w:val="000000"/>
        </w:rPr>
        <w:t>На реализацию указанного мероприятия в рамках Программы по направлению «прочие нужды» предусматривается направить 2 млн. рублей, в том числе за счет средств федерального бюджета 1 млн. рублей, областного бюджета 0,4 млн. рублей, местного бюджета 0,6 млн. рублей.</w:t>
      </w:r>
    </w:p>
    <w:p w:rsidR="003618DF" w:rsidRPr="00862621" w:rsidRDefault="003618DF" w:rsidP="003618D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color w:val="000000"/>
        </w:rPr>
        <w:t xml:space="preserve">Распределение объемов финансирования мероприятия по источникам финансирования и годам реализации Программы представлено в </w:t>
      </w:r>
      <w:r w:rsidRPr="00862621">
        <w:rPr>
          <w:rFonts w:ascii="Times New Roman" w:eastAsia="Times New Roman" w:hAnsi="Times New Roman" w:cs="Times New Roman"/>
          <w:color w:val="000000"/>
        </w:rPr>
        <w:t>приложении 1 к Программе.</w:t>
      </w:r>
    </w:p>
    <w:p w:rsidR="003618DF" w:rsidRPr="00862621" w:rsidRDefault="003618DF" w:rsidP="0086262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862621">
        <w:rPr>
          <w:rFonts w:ascii="Times New Roman" w:eastAsia="Times New Roman" w:hAnsi="Times New Roman" w:cs="Times New Roman"/>
        </w:rPr>
        <w:t xml:space="preserve">Предоставление субсидий за счет средств областного бюджета местным бюджетам муниципальных образований Курганской области на реализацию мероприятия осуществляется в порядке и на условиях, определенных </w:t>
      </w:r>
      <w:proofErr w:type="gramStart"/>
      <w:r w:rsidRPr="00862621">
        <w:rPr>
          <w:rFonts w:ascii="Times New Roman" w:eastAsia="Times New Roman" w:hAnsi="Times New Roman" w:cs="Times New Roman"/>
        </w:rPr>
        <w:t>в</w:t>
      </w:r>
      <w:proofErr w:type="gramEnd"/>
      <w:r w:rsidRPr="00862621">
        <w:rPr>
          <w:rFonts w:ascii="Times New Roman" w:eastAsia="Times New Roman" w:hAnsi="Times New Roman" w:cs="Times New Roman"/>
        </w:rPr>
        <w:t xml:space="preserve"> </w:t>
      </w:r>
      <w:r w:rsidRPr="00862621">
        <w:rPr>
          <w:rFonts w:ascii="Times New Roman" w:eastAsia="Times New Roman" w:hAnsi="Times New Roman" w:cs="Times New Roman"/>
          <w:shd w:val="clear" w:color="auto" w:fill="FFFFFF" w:themeFill="background1"/>
        </w:rPr>
        <w:t>приложением 7 к</w:t>
      </w:r>
      <w:r w:rsidRPr="00862621">
        <w:rPr>
          <w:rFonts w:ascii="Times New Roman" w:eastAsia="Times New Roman" w:hAnsi="Times New Roman" w:cs="Times New Roman"/>
        </w:rPr>
        <w:t xml:space="preserve"> Программе.</w:t>
      </w:r>
    </w:p>
    <w:p w:rsidR="003618DF" w:rsidRPr="003618DF" w:rsidRDefault="003618DF" w:rsidP="0086262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862621">
        <w:rPr>
          <w:rFonts w:ascii="Times New Roman" w:eastAsia="Times New Roman" w:hAnsi="Times New Roman" w:cs="Times New Roman"/>
        </w:rPr>
        <w:t xml:space="preserve">В результате реализации мероприятия по </w:t>
      </w:r>
      <w:proofErr w:type="spellStart"/>
      <w:r w:rsidRPr="00862621">
        <w:rPr>
          <w:rFonts w:ascii="Times New Roman" w:eastAsia="Times New Roman" w:hAnsi="Times New Roman" w:cs="Times New Roman"/>
        </w:rPr>
        <w:t>грантовой</w:t>
      </w:r>
      <w:proofErr w:type="spellEnd"/>
      <w:r w:rsidRPr="003618DF">
        <w:rPr>
          <w:rFonts w:ascii="Times New Roman" w:eastAsia="Times New Roman" w:hAnsi="Times New Roman" w:cs="Times New Roman"/>
        </w:rPr>
        <w:t xml:space="preserve"> поддержке местных инициатив прогнозируется осуществление </w:t>
      </w:r>
      <w:r w:rsidR="00862621">
        <w:rPr>
          <w:rFonts w:ascii="Times New Roman" w:eastAsia="Times New Roman" w:hAnsi="Times New Roman" w:cs="Times New Roman"/>
        </w:rPr>
        <w:t>2</w:t>
      </w:r>
      <w:r w:rsidRPr="003618DF">
        <w:rPr>
          <w:rFonts w:ascii="Times New Roman" w:eastAsia="Times New Roman" w:hAnsi="Times New Roman" w:cs="Times New Roman"/>
        </w:rPr>
        <w:t xml:space="preserve"> проектов. Распределение количества реализованных проектов по годам реализации Программы представлено в приложении </w:t>
      </w:r>
      <w:r w:rsidRPr="00862621">
        <w:rPr>
          <w:rFonts w:ascii="Times New Roman" w:eastAsia="Times New Roman" w:hAnsi="Times New Roman" w:cs="Times New Roman"/>
          <w:shd w:val="clear" w:color="auto" w:fill="FFFFFF" w:themeFill="background1"/>
        </w:rPr>
        <w:t>3 к Программе</w:t>
      </w:r>
      <w:r w:rsidRPr="003618DF">
        <w:rPr>
          <w:rFonts w:ascii="Times New Roman" w:eastAsia="Times New Roman" w:hAnsi="Times New Roman" w:cs="Times New Roman"/>
        </w:rPr>
        <w:t>.</w:t>
      </w:r>
    </w:p>
    <w:p w:rsidR="003618DF" w:rsidRPr="003618DF" w:rsidRDefault="003618DF" w:rsidP="003618D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b/>
          <w:bCs/>
        </w:rPr>
        <w:t>4. Обоснование ресурсного обеспечения Программы</w:t>
      </w:r>
    </w:p>
    <w:p w:rsidR="003618DF" w:rsidRPr="003618DF" w:rsidRDefault="003618DF" w:rsidP="003618DF">
      <w:pPr>
        <w:spacing w:after="0" w:line="240" w:lineRule="auto"/>
        <w:ind w:firstLine="539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after="0" w:line="240" w:lineRule="auto"/>
        <w:ind w:firstLine="737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Программа реализуется за счет средств федерального, областного, районного бюджетов и внебюджетных источников.</w:t>
      </w:r>
    </w:p>
    <w:p w:rsidR="003618DF" w:rsidRPr="003618DF" w:rsidRDefault="003618DF" w:rsidP="003618DF">
      <w:pPr>
        <w:spacing w:after="0" w:line="240" w:lineRule="auto"/>
        <w:ind w:firstLine="737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Общий объем финансирования Программы составляет 2516,431 млн. рублей (в</w:t>
      </w:r>
      <w:r w:rsidRPr="003618DF">
        <w:rPr>
          <w:rFonts w:ascii="Times New Roman" w:eastAsia="Times New Roman" w:hAnsi="Times New Roman" w:cs="Times New Roman"/>
          <w:shd w:val="clear" w:color="auto" w:fill="CCCCCC"/>
        </w:rPr>
        <w:t xml:space="preserve"> </w:t>
      </w:r>
      <w:r w:rsidRPr="003618DF">
        <w:rPr>
          <w:rFonts w:ascii="Times New Roman" w:eastAsia="Times New Roman" w:hAnsi="Times New Roman" w:cs="Times New Roman"/>
        </w:rPr>
        <w:t>ценах соответствующих лет), в том числе:</w:t>
      </w:r>
    </w:p>
    <w:p w:rsidR="003618DF" w:rsidRPr="003618DF" w:rsidRDefault="003618DF" w:rsidP="003618DF">
      <w:pPr>
        <w:spacing w:after="0" w:line="240" w:lineRule="auto"/>
        <w:ind w:firstLine="737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за счет средств федерального бюджета – 765,496 млн. рублей;</w:t>
      </w:r>
    </w:p>
    <w:p w:rsidR="003618DF" w:rsidRPr="003618DF" w:rsidRDefault="003618DF" w:rsidP="003618DF">
      <w:pPr>
        <w:spacing w:after="0" w:line="240" w:lineRule="auto"/>
        <w:ind w:firstLine="737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за счет средств областного бюджета – 995,446 млн. рублей;</w:t>
      </w:r>
    </w:p>
    <w:p w:rsidR="003618DF" w:rsidRPr="003618DF" w:rsidRDefault="003618DF" w:rsidP="003618DF">
      <w:pPr>
        <w:spacing w:after="0" w:line="240" w:lineRule="auto"/>
        <w:ind w:firstLine="737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за счет средств районного бюджета – 242,356 млн. рублей;</w:t>
      </w:r>
    </w:p>
    <w:p w:rsidR="003618DF" w:rsidRPr="003618DF" w:rsidRDefault="003618DF" w:rsidP="003618DF">
      <w:pPr>
        <w:spacing w:after="0" w:line="240" w:lineRule="auto"/>
        <w:ind w:firstLine="737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за счет средств внебюджетных источников – 513,133 млн. рублей.</w:t>
      </w:r>
    </w:p>
    <w:p w:rsidR="003618DF" w:rsidRPr="003618DF" w:rsidRDefault="003618DF" w:rsidP="003618DF">
      <w:pPr>
        <w:spacing w:after="0" w:line="240" w:lineRule="auto"/>
        <w:ind w:firstLine="737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Средства направляются:</w:t>
      </w:r>
    </w:p>
    <w:p w:rsidR="003618DF" w:rsidRPr="003618DF" w:rsidRDefault="003618DF" w:rsidP="003618DF">
      <w:pPr>
        <w:spacing w:after="0" w:line="240" w:lineRule="auto"/>
        <w:ind w:firstLine="737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на капитальные вложения - в объеме 2411,564 млн. рублей;</w:t>
      </w:r>
    </w:p>
    <w:p w:rsidR="003618DF" w:rsidRPr="003618DF" w:rsidRDefault="003618DF" w:rsidP="003618DF">
      <w:pPr>
        <w:spacing w:after="0" w:line="240" w:lineRule="auto"/>
        <w:ind w:firstLine="737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lastRenderedPageBreak/>
        <w:t>на прочие нужды - в объеме 104,867 млн. рублей.</w:t>
      </w:r>
    </w:p>
    <w:p w:rsidR="003618DF" w:rsidRPr="003618DF" w:rsidRDefault="003618DF" w:rsidP="003618DF">
      <w:pPr>
        <w:spacing w:after="0" w:line="240" w:lineRule="auto"/>
        <w:ind w:firstLine="737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Объемы финансирования Программы по источникам финансирования и направлениям расходования сре</w:t>
      </w:r>
      <w:proofErr w:type="gramStart"/>
      <w:r w:rsidRPr="003618DF">
        <w:rPr>
          <w:rFonts w:ascii="Times New Roman" w:eastAsia="Times New Roman" w:hAnsi="Times New Roman" w:cs="Times New Roman"/>
        </w:rPr>
        <w:t>дств пр</w:t>
      </w:r>
      <w:proofErr w:type="gramEnd"/>
      <w:r w:rsidRPr="003618DF">
        <w:rPr>
          <w:rFonts w:ascii="Times New Roman" w:eastAsia="Times New Roman" w:hAnsi="Times New Roman" w:cs="Times New Roman"/>
        </w:rPr>
        <w:t>иведены в приложении 2 к Программе.</w:t>
      </w: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b/>
          <w:bCs/>
        </w:rPr>
        <w:t>Механизм реализации Программы</w:t>
      </w: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Исполнителем-координатором Программы является Отдел сельского хозяйства и развития сельских территорий </w:t>
      </w:r>
      <w:r w:rsidRPr="003618DF">
        <w:rPr>
          <w:rFonts w:ascii="Times New Roman" w:eastAsia="Times New Roman" w:hAnsi="Times New Roman" w:cs="Times New Roman"/>
          <w:color w:val="000000"/>
        </w:rPr>
        <w:t>Администрации Кетовского района; Отдел службы заказчика, строительства и ЖКХ Администрации Кетовского района</w:t>
      </w:r>
      <w:proofErr w:type="gramStart"/>
      <w:r w:rsidRPr="003618DF">
        <w:rPr>
          <w:rFonts w:ascii="Times New Roman" w:eastAsia="Times New Roman" w:hAnsi="Times New Roman" w:cs="Times New Roman"/>
          <w:color w:val="000000"/>
        </w:rPr>
        <w:t xml:space="preserve"> </w:t>
      </w:r>
      <w:r w:rsidRPr="003618DF">
        <w:rPr>
          <w:rFonts w:ascii="Times New Roman" w:eastAsia="Times New Roman" w:hAnsi="Times New Roman" w:cs="Times New Roman"/>
        </w:rPr>
        <w:t>.</w:t>
      </w:r>
      <w:proofErr w:type="gramEnd"/>
    </w:p>
    <w:p w:rsidR="003618DF" w:rsidRPr="003618DF" w:rsidRDefault="003618DF" w:rsidP="003618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Разработчиками Программы являются: Отдел сел</w:t>
      </w:r>
      <w:r>
        <w:rPr>
          <w:rFonts w:ascii="Times New Roman" w:eastAsia="Times New Roman" w:hAnsi="Times New Roman" w:cs="Times New Roman"/>
        </w:rPr>
        <w:t>ь</w:t>
      </w:r>
      <w:r w:rsidRPr="003618DF">
        <w:rPr>
          <w:rFonts w:ascii="Times New Roman" w:eastAsia="Times New Roman" w:hAnsi="Times New Roman" w:cs="Times New Roman"/>
        </w:rPr>
        <w:t>ского хозяйства и развития сел</w:t>
      </w:r>
      <w:r>
        <w:rPr>
          <w:rFonts w:ascii="Times New Roman" w:eastAsia="Times New Roman" w:hAnsi="Times New Roman" w:cs="Times New Roman"/>
        </w:rPr>
        <w:t>ь</w:t>
      </w:r>
      <w:r w:rsidRPr="003618DF">
        <w:rPr>
          <w:rFonts w:ascii="Times New Roman" w:eastAsia="Times New Roman" w:hAnsi="Times New Roman" w:cs="Times New Roman"/>
        </w:rPr>
        <w:t xml:space="preserve">ских территорий Администрации Кетовского района, </w:t>
      </w:r>
      <w:r w:rsidRPr="003618DF">
        <w:rPr>
          <w:rFonts w:ascii="Times New Roman" w:eastAsia="Times New Roman" w:hAnsi="Times New Roman" w:cs="Times New Roman"/>
          <w:color w:val="000000"/>
        </w:rPr>
        <w:t>Отдел службы заказчика, строительства и ЖКХ Администрации Кетовского района,</w:t>
      </w:r>
      <w:r w:rsidRPr="003618DF">
        <w:rPr>
          <w:rFonts w:ascii="Times New Roman" w:eastAsia="Times New Roman" w:hAnsi="Times New Roman" w:cs="Times New Roman"/>
        </w:rPr>
        <w:t xml:space="preserve"> </w:t>
      </w:r>
      <w:r w:rsidRPr="003618DF">
        <w:rPr>
          <w:rFonts w:ascii="Times New Roman" w:eastAsia="Times New Roman" w:hAnsi="Times New Roman" w:cs="Times New Roman"/>
          <w:color w:val="000000"/>
        </w:rPr>
        <w:t xml:space="preserve">Управление народного образования; </w:t>
      </w:r>
      <w:r w:rsidRPr="003618DF">
        <w:rPr>
          <w:rFonts w:ascii="Times New Roman" w:eastAsia="Times New Roman" w:hAnsi="Times New Roman" w:cs="Times New Roman"/>
        </w:rPr>
        <w:t xml:space="preserve">(в части развития сети общеобразовательных учреждений в сельской местности), </w:t>
      </w:r>
      <w:r w:rsidRPr="003618DF">
        <w:rPr>
          <w:rFonts w:ascii="Times New Roman" w:eastAsia="Times New Roman" w:hAnsi="Times New Roman" w:cs="Times New Roman"/>
          <w:color w:val="000000"/>
        </w:rPr>
        <w:t xml:space="preserve">Спорткомитет, ДСЮШ Администрации Кетовского района </w:t>
      </w:r>
      <w:r w:rsidRPr="003618DF">
        <w:rPr>
          <w:rFonts w:ascii="Times New Roman" w:eastAsia="Times New Roman" w:hAnsi="Times New Roman" w:cs="Times New Roman"/>
        </w:rPr>
        <w:t xml:space="preserve">(в части развития сети плоскостных спортивных сооружений в сельской местности), </w:t>
      </w:r>
      <w:r w:rsidRPr="003618DF">
        <w:rPr>
          <w:rFonts w:ascii="Times New Roman" w:eastAsia="Times New Roman" w:hAnsi="Times New Roman" w:cs="Times New Roman"/>
          <w:color w:val="000000"/>
        </w:rPr>
        <w:t xml:space="preserve">Отдел культуры Администрации Кетовского района </w:t>
      </w:r>
      <w:r w:rsidRPr="003618DF">
        <w:rPr>
          <w:rFonts w:ascii="Times New Roman" w:eastAsia="Times New Roman" w:hAnsi="Times New Roman" w:cs="Times New Roman"/>
        </w:rPr>
        <w:t>(в части развития сети учреждений культурн</w:t>
      </w:r>
      <w:proofErr w:type="gramStart"/>
      <w:r w:rsidRPr="003618DF">
        <w:rPr>
          <w:rFonts w:ascii="Times New Roman" w:eastAsia="Times New Roman" w:hAnsi="Times New Roman" w:cs="Times New Roman"/>
        </w:rPr>
        <w:t>о-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18DF">
        <w:rPr>
          <w:rFonts w:ascii="Times New Roman" w:eastAsia="Times New Roman" w:hAnsi="Times New Roman" w:cs="Times New Roman"/>
        </w:rPr>
        <w:t>досугового</w:t>
      </w:r>
      <w:proofErr w:type="spellEnd"/>
      <w:r w:rsidRPr="003618DF">
        <w:rPr>
          <w:rFonts w:ascii="Times New Roman" w:eastAsia="Times New Roman" w:hAnsi="Times New Roman" w:cs="Times New Roman"/>
        </w:rPr>
        <w:t xml:space="preserve"> типа в сельской местности).</w:t>
      </w: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Отдел сел</w:t>
      </w:r>
      <w:r>
        <w:rPr>
          <w:rFonts w:ascii="Times New Roman" w:eastAsia="Times New Roman" w:hAnsi="Times New Roman" w:cs="Times New Roman"/>
        </w:rPr>
        <w:t>ь</w:t>
      </w:r>
      <w:r w:rsidRPr="003618DF">
        <w:rPr>
          <w:rFonts w:ascii="Times New Roman" w:eastAsia="Times New Roman" w:hAnsi="Times New Roman" w:cs="Times New Roman"/>
        </w:rPr>
        <w:t>ского хозяйства и развития сел</w:t>
      </w:r>
      <w:r>
        <w:rPr>
          <w:rFonts w:ascii="Times New Roman" w:eastAsia="Times New Roman" w:hAnsi="Times New Roman" w:cs="Times New Roman"/>
        </w:rPr>
        <w:t>ь</w:t>
      </w:r>
      <w:r w:rsidRPr="003618DF">
        <w:rPr>
          <w:rFonts w:ascii="Times New Roman" w:eastAsia="Times New Roman" w:hAnsi="Times New Roman" w:cs="Times New Roman"/>
        </w:rPr>
        <w:t>ских территорий Администрации Кетовского района;</w:t>
      </w:r>
      <w:r w:rsidRPr="003618DF">
        <w:rPr>
          <w:rFonts w:ascii="Times New Roman" w:eastAsia="Times New Roman" w:hAnsi="Times New Roman" w:cs="Times New Roman"/>
          <w:color w:val="000000"/>
        </w:rPr>
        <w:t xml:space="preserve"> Отдел службы заказчика, строительства и ЖКХ Администрации Кетовского района</w:t>
      </w:r>
      <w:r w:rsidRPr="003618DF">
        <w:rPr>
          <w:rFonts w:ascii="Times New Roman" w:eastAsia="Times New Roman" w:hAnsi="Times New Roman" w:cs="Times New Roman"/>
        </w:rPr>
        <w:t xml:space="preserve"> — исполнитель-координатор Программы во взаимодействии и координации деятельности разработчиков Программы осуществляет управление реализацией Программы, в том числе:</w:t>
      </w: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несет ответственность за подготовку и реализацию Программы в целом, включая подготовку проектов постановлений Администрации Кетовского района об утверждении Программы.</w:t>
      </w: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осуществляет анализ использования средств федерального, областного и местных бюджетов,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Программы;</w:t>
      </w: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Исполнитель-координатор Программы в пределах своих полномочий:</w:t>
      </w: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несет ответственность за своевременную и качественную подготовку и реализацию мероприятий Программы, обеспечивает эффективное использование средств, выделенных на реализацию мероприятий Программы;</w:t>
      </w: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разрабатывает нормативные правовые акты, необходимые для эффективной реализации мероприятий Программы;</w:t>
      </w: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вносит предложения по уточнению затрат по мероприятиям Программы на очередной финансовый год и механизмов их реализации;</w:t>
      </w: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вносит предложения для рассмотрения в Департамент </w:t>
      </w:r>
      <w:proofErr w:type="spellStart"/>
      <w:r w:rsidRPr="003618DF">
        <w:rPr>
          <w:rFonts w:ascii="Times New Roman" w:eastAsia="Times New Roman" w:hAnsi="Times New Roman" w:cs="Times New Roman"/>
        </w:rPr>
        <w:t>селского</w:t>
      </w:r>
      <w:proofErr w:type="spellEnd"/>
      <w:r w:rsidRPr="003618DF">
        <w:rPr>
          <w:rFonts w:ascii="Times New Roman" w:eastAsia="Times New Roman" w:hAnsi="Times New Roman" w:cs="Times New Roman"/>
        </w:rPr>
        <w:t xml:space="preserve"> хозяйства и перерабатывающей промышленности Курганской области по распределению средств на реализацию мероприятий Программы;</w:t>
      </w: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осуществляет ведение ежеквартальной отчетности о реализации мероприятий Программы;</w:t>
      </w: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осуществляет подготовку докладов о ходе реализации мероприятий Программы;</w:t>
      </w: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организует размещение на официальном сайте исполнителя-координатора в информационно-телекоммуникационной сети «Интернет» информации о ходе и результатах реализации мероприятий Программы.</w:t>
      </w: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numPr>
          <w:ilvl w:val="2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b/>
          <w:bCs/>
        </w:rPr>
        <w:t xml:space="preserve">Оценка социально-экономической и экологической </w:t>
      </w:r>
      <w:proofErr w:type="spellStart"/>
      <w:r w:rsidRPr="003618DF">
        <w:rPr>
          <w:rFonts w:ascii="Times New Roman" w:eastAsia="Times New Roman" w:hAnsi="Times New Roman" w:cs="Times New Roman"/>
          <w:b/>
          <w:bCs/>
        </w:rPr>
        <w:t>эффективносни</w:t>
      </w:r>
      <w:proofErr w:type="spellEnd"/>
      <w:r w:rsidRPr="003618DF">
        <w:rPr>
          <w:rFonts w:ascii="Times New Roman" w:eastAsia="Times New Roman" w:hAnsi="Times New Roman" w:cs="Times New Roman"/>
          <w:b/>
          <w:bCs/>
        </w:rPr>
        <w:t xml:space="preserve"> реализации Программы</w:t>
      </w: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Формирование предпосылок для устойчивого развития сельских территорий является базовым условием для стабильного наращивания объемов сельскохозяйственного производства</w:t>
      </w:r>
      <w:proofErr w:type="gramStart"/>
      <w:r w:rsidRPr="003618DF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целом. 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</w:t>
      </w:r>
      <w:r w:rsidRPr="003618DF">
        <w:rPr>
          <w:rFonts w:ascii="Times New Roman" w:eastAsia="Times New Roman" w:hAnsi="Times New Roman" w:cs="Times New Roman"/>
        </w:rPr>
        <w:lastRenderedPageBreak/>
        <w:t>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местности.</w:t>
      </w:r>
    </w:p>
    <w:p w:rsidR="003618DF" w:rsidRPr="003618DF" w:rsidRDefault="003618DF" w:rsidP="00FD7067">
      <w:pPr>
        <w:shd w:val="clear" w:color="auto" w:fill="FFFFFF" w:themeFill="background1"/>
        <w:spacing w:after="0" w:line="240" w:lineRule="auto"/>
        <w:ind w:firstLine="5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Эффективность реализации Программы оценивается на основе показателей, значения которых по годам реализации Программы приведены в </w:t>
      </w:r>
      <w:r w:rsidRPr="00FD7067">
        <w:rPr>
          <w:rFonts w:ascii="Times New Roman" w:eastAsia="Times New Roman" w:hAnsi="Times New Roman" w:cs="Times New Roman"/>
          <w:shd w:val="clear" w:color="auto" w:fill="FFFFFF" w:themeFill="background1"/>
        </w:rPr>
        <w:t>приложении 4 к Программе</w:t>
      </w:r>
      <w:r w:rsidRPr="003618DF">
        <w:rPr>
          <w:rFonts w:ascii="Times New Roman" w:eastAsia="Times New Roman" w:hAnsi="Times New Roman" w:cs="Times New Roman"/>
        </w:rPr>
        <w:t>.</w:t>
      </w:r>
    </w:p>
    <w:p w:rsidR="003618DF" w:rsidRPr="003618DF" w:rsidRDefault="003618DF" w:rsidP="00FD7067">
      <w:pPr>
        <w:shd w:val="clear" w:color="auto" w:fill="FFFFFF" w:themeFill="background1"/>
        <w:spacing w:after="0" w:line="240" w:lineRule="auto"/>
        <w:ind w:firstLine="539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Реализация мероприятий Программы к 2020 году позволит обеспечить:</w:t>
      </w:r>
    </w:p>
    <w:p w:rsidR="003618DF" w:rsidRPr="003618DF" w:rsidRDefault="003618DF" w:rsidP="003618DF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 xml:space="preserve">улучшение жилищных условий </w:t>
      </w:r>
      <w:r w:rsidR="00FD7067">
        <w:rPr>
          <w:rFonts w:ascii="Times New Roman" w:eastAsia="Times New Roman" w:hAnsi="Times New Roman" w:cs="Times New Roman"/>
        </w:rPr>
        <w:t xml:space="preserve">48 </w:t>
      </w:r>
      <w:r w:rsidRPr="003618DF">
        <w:rPr>
          <w:rFonts w:ascii="Times New Roman" w:eastAsia="Times New Roman" w:hAnsi="Times New Roman" w:cs="Times New Roman"/>
        </w:rPr>
        <w:t>сельских семей</w:t>
      </w:r>
      <w:proofErr w:type="gramStart"/>
      <w:r w:rsidRPr="003618DF">
        <w:rPr>
          <w:rFonts w:ascii="Times New Roman" w:eastAsia="Times New Roman" w:hAnsi="Times New Roman" w:cs="Times New Roman"/>
        </w:rPr>
        <w:t xml:space="preserve"> ,</w:t>
      </w:r>
      <w:proofErr w:type="gramEnd"/>
      <w:r w:rsidRPr="003618DF">
        <w:rPr>
          <w:rFonts w:ascii="Times New Roman" w:eastAsia="Times New Roman" w:hAnsi="Times New Roman" w:cs="Times New Roman"/>
        </w:rPr>
        <w:t xml:space="preserve"> в том числе 17 молодых семей и молодых специалистов;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сокращение количества обучающихся в общеобразовательных учреждениях, находящихся в аварийном состоянии, на 1800 человек;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увеличение количества привлеченных к занятиям физической культурой и спортом граждан, проживающих в сельской местности, прежде всего молодежи, за счет расширения сети плоскостных спортивных сооружений на 42703 кв</w:t>
      </w:r>
      <w:proofErr w:type="gramStart"/>
      <w:r w:rsidRPr="003618DF">
        <w:rPr>
          <w:rFonts w:ascii="Times New Roman" w:eastAsia="Times New Roman" w:hAnsi="Times New Roman" w:cs="Times New Roman"/>
        </w:rPr>
        <w:t>.м</w:t>
      </w:r>
      <w:proofErr w:type="gramEnd"/>
      <w:r w:rsidRPr="003618DF">
        <w:rPr>
          <w:rFonts w:ascii="Times New Roman" w:eastAsia="Times New Roman" w:hAnsi="Times New Roman" w:cs="Times New Roman"/>
        </w:rPr>
        <w:t>етров;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</w:rPr>
        <w:t>улучшение доступа сельского населения к услугам учреждений культурн</w:t>
      </w:r>
      <w:proofErr w:type="gramStart"/>
      <w:r w:rsidRPr="003618DF">
        <w:rPr>
          <w:rFonts w:ascii="Times New Roman" w:eastAsia="Times New Roman" w:hAnsi="Times New Roman" w:cs="Times New Roman"/>
        </w:rPr>
        <w:t>о-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18DF">
        <w:rPr>
          <w:rFonts w:ascii="Times New Roman" w:eastAsia="Times New Roman" w:hAnsi="Times New Roman" w:cs="Times New Roman"/>
        </w:rPr>
        <w:t>дос</w:t>
      </w:r>
      <w:r w:rsidRPr="003618DF">
        <w:rPr>
          <w:rFonts w:ascii="Times New Roman" w:eastAsia="Times New Roman" w:hAnsi="Times New Roman" w:cs="Times New Roman"/>
          <w:color w:val="000000"/>
        </w:rPr>
        <w:t>угового</w:t>
      </w:r>
      <w:proofErr w:type="spellEnd"/>
      <w:r w:rsidRPr="003618DF">
        <w:rPr>
          <w:rFonts w:ascii="Times New Roman" w:eastAsia="Times New Roman" w:hAnsi="Times New Roman" w:cs="Times New Roman"/>
          <w:color w:val="000000"/>
        </w:rPr>
        <w:t xml:space="preserve"> типа путем расширения сети таких учреждений на 450 мест;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color w:val="000000"/>
        </w:rPr>
        <w:t>повышение уровня инженерного обустройства сельских поселений газом – до 73,7 процента, водой – до 58,9 процента;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color w:val="000000"/>
        </w:rPr>
        <w:t>комплексное обустройство площадок под компактную жилищную застройку в 1 населенном пункте, расположенном в сельской местности;</w:t>
      </w:r>
    </w:p>
    <w:p w:rsidR="003618DF" w:rsidRPr="003618DF" w:rsidRDefault="003618DF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</w:rPr>
      </w:pPr>
      <w:r w:rsidRPr="003618DF">
        <w:rPr>
          <w:rFonts w:ascii="Times New Roman" w:eastAsia="Times New Roman" w:hAnsi="Times New Roman" w:cs="Times New Roman"/>
          <w:color w:val="000000"/>
        </w:rPr>
        <w:t>пов</w:t>
      </w:r>
      <w:r w:rsidRPr="003618DF">
        <w:rPr>
          <w:rFonts w:ascii="Times New Roman" w:eastAsia="Times New Roman" w:hAnsi="Times New Roman" w:cs="Times New Roman"/>
        </w:rPr>
        <w:t>ышение гражданской активности и участия граждан, проживающих в сельской местности, в решении вопросов местного значения путем поддержки 2 проектов местных инициатив.</w:t>
      </w: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</w:p>
    <w:p w:rsidR="003618DF" w:rsidRPr="003618DF" w:rsidRDefault="003618DF" w:rsidP="003618DF">
      <w:pPr>
        <w:spacing w:after="0" w:line="240" w:lineRule="auto"/>
        <w:ind w:firstLine="692"/>
        <w:rPr>
          <w:rFonts w:ascii="Times New Roman" w:eastAsia="Times New Roman" w:hAnsi="Times New Roman" w:cs="Times New Roman"/>
        </w:rPr>
      </w:pPr>
    </w:p>
    <w:p w:rsidR="00DC6E25" w:rsidRPr="003618DF" w:rsidRDefault="00DC6E25" w:rsidP="003618DF">
      <w:pPr>
        <w:spacing w:after="0"/>
        <w:rPr>
          <w:rFonts w:ascii="Times New Roman" w:hAnsi="Times New Roman" w:cs="Times New Roman"/>
        </w:rPr>
      </w:pPr>
    </w:p>
    <w:sectPr w:rsidR="00DC6E25" w:rsidRPr="003618DF" w:rsidSect="00D7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5CF"/>
    <w:multiLevelType w:val="multilevel"/>
    <w:tmpl w:val="52A6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D6EA4"/>
    <w:multiLevelType w:val="multilevel"/>
    <w:tmpl w:val="9F82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82B64"/>
    <w:multiLevelType w:val="multilevel"/>
    <w:tmpl w:val="B8E2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66502"/>
    <w:multiLevelType w:val="multilevel"/>
    <w:tmpl w:val="7408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51A9A"/>
    <w:multiLevelType w:val="multilevel"/>
    <w:tmpl w:val="6136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07FCD"/>
    <w:multiLevelType w:val="multilevel"/>
    <w:tmpl w:val="5D0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54FBB"/>
    <w:multiLevelType w:val="multilevel"/>
    <w:tmpl w:val="1EC2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505E8"/>
    <w:multiLevelType w:val="multilevel"/>
    <w:tmpl w:val="A264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36BC3"/>
    <w:multiLevelType w:val="multilevel"/>
    <w:tmpl w:val="A948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16650A"/>
    <w:multiLevelType w:val="multilevel"/>
    <w:tmpl w:val="F922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736A1"/>
    <w:multiLevelType w:val="multilevel"/>
    <w:tmpl w:val="F656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8DF"/>
    <w:rsid w:val="00215AFF"/>
    <w:rsid w:val="003618DF"/>
    <w:rsid w:val="00521B58"/>
    <w:rsid w:val="00801742"/>
    <w:rsid w:val="00862621"/>
    <w:rsid w:val="00903E25"/>
    <w:rsid w:val="009D3B42"/>
    <w:rsid w:val="00A03E9C"/>
    <w:rsid w:val="00D704FD"/>
    <w:rsid w:val="00DC6E25"/>
    <w:rsid w:val="00FD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FD"/>
  </w:style>
  <w:style w:type="paragraph" w:styleId="1">
    <w:name w:val="heading 1"/>
    <w:basedOn w:val="a"/>
    <w:link w:val="10"/>
    <w:uiPriority w:val="9"/>
    <w:qFormat/>
    <w:rsid w:val="003618DF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618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4888</Words>
  <Characters>27863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</cp:revision>
  <cp:lastPrinted>2015-02-06T04:58:00Z</cp:lastPrinted>
  <dcterms:created xsi:type="dcterms:W3CDTF">2013-04-19T06:07:00Z</dcterms:created>
  <dcterms:modified xsi:type="dcterms:W3CDTF">2015-02-06T05:03:00Z</dcterms:modified>
</cp:coreProperties>
</file>